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D" w:rsidRPr="003E114F" w:rsidRDefault="00EB5F0D" w:rsidP="00EB5F0D">
      <w:pPr>
        <w:widowControl w:val="0"/>
        <w:jc w:val="both"/>
        <w:rPr>
          <w:rFonts w:ascii="Courier New" w:eastAsia="Courier New" w:hAnsi="Courier New" w:cs="Courier New"/>
          <w:sz w:val="24"/>
          <w:szCs w:val="24"/>
          <w:lang w:eastAsia="en-US"/>
        </w:rPr>
      </w:pPr>
      <w:r w:rsidRPr="003E114F">
        <w:rPr>
          <w:rFonts w:ascii="Courier New" w:eastAsia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114F">
        <w:rPr>
          <w:rFonts w:ascii="Courier New" w:eastAsia="Courier New" w:hAnsi="Courier New" w:cs="Courier New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</w:p>
    <w:p w:rsidR="00EB5F0D" w:rsidRPr="003E114F" w:rsidRDefault="00EB5F0D" w:rsidP="00EB5F0D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            РОССИЙСКАЯ  ФЕДЕРАЦИЯ</w:t>
      </w:r>
    </w:p>
    <w:p w:rsidR="00EB5F0D" w:rsidRPr="003E114F" w:rsidRDefault="00EB5F0D" w:rsidP="00EB5F0D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учреждение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ахты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 xml:space="preserve">«Средняя общеобразовательная школа №27 имени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Д.И.Донского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»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МБОУ СОШ №27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ахты</w:t>
      </w:r>
      <w:proofErr w:type="spellEnd"/>
    </w:p>
    <w:p w:rsidR="00EB5F0D" w:rsidRPr="003E114F" w:rsidRDefault="00EB5F0D" w:rsidP="00EB5F0D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EB5F0D" w:rsidRPr="003E114F" w:rsidRDefault="00EB5F0D" w:rsidP="00EB5F0D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proofErr w:type="spellEnd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  <w:proofErr w:type="spellEnd"/>
    </w:p>
    <w:p w:rsidR="00EB5F0D" w:rsidRPr="002A39C1" w:rsidRDefault="00EB5F0D" w:rsidP="00EB5F0D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EE03EE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пр. №___от </w:t>
            </w:r>
            <w:r w:rsidR="00AB3752">
              <w:rPr>
                <w:sz w:val="28"/>
                <w:szCs w:val="24"/>
              </w:rPr>
              <w:t>«____»____ 2020</w:t>
            </w:r>
            <w:r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EB5F0D" w:rsidRPr="00051531" w:rsidRDefault="00EB5F0D" w:rsidP="00FC3197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</w:t>
            </w:r>
            <w:proofErr w:type="spellStart"/>
            <w:r w:rsidRPr="00051531">
              <w:rPr>
                <w:sz w:val="28"/>
                <w:szCs w:val="24"/>
              </w:rPr>
              <w:t>Гарковец</w:t>
            </w:r>
            <w:proofErr w:type="spellEnd"/>
            <w:r w:rsidRPr="00051531">
              <w:rPr>
                <w:sz w:val="28"/>
                <w:szCs w:val="24"/>
              </w:rPr>
              <w:t xml:space="preserve"> Т.Г.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</w:tr>
    </w:tbl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Pr="00051531" w:rsidRDefault="00EB5F0D" w:rsidP="00EB5F0D">
      <w:pPr>
        <w:tabs>
          <w:tab w:val="left" w:pos="6195"/>
        </w:tabs>
      </w:pPr>
    </w:p>
    <w:p w:rsidR="005A70AA" w:rsidRDefault="005A70AA" w:rsidP="005A70AA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Pr="005A70AA">
        <w:rPr>
          <w:b/>
          <w:sz w:val="36"/>
          <w:szCs w:val="36"/>
        </w:rPr>
        <w:t xml:space="preserve"> </w:t>
      </w:r>
      <w:r w:rsidRPr="00351061">
        <w:rPr>
          <w:b/>
          <w:sz w:val="36"/>
          <w:szCs w:val="36"/>
        </w:rPr>
        <w:t>РАБОЧАЯ ПРОГРАММА</w:t>
      </w:r>
      <w:r>
        <w:rPr>
          <w:b/>
          <w:sz w:val="36"/>
          <w:szCs w:val="36"/>
        </w:rPr>
        <w:t xml:space="preserve"> </w:t>
      </w:r>
    </w:p>
    <w:p w:rsidR="005A70AA" w:rsidRPr="00051531" w:rsidRDefault="005A70AA" w:rsidP="005A70AA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обучающегося 3</w:t>
      </w:r>
      <w:r>
        <w:rPr>
          <w:b/>
          <w:sz w:val="36"/>
          <w:szCs w:val="36"/>
        </w:rPr>
        <w:t>-А класса с РАС Михеева Ивана</w:t>
      </w:r>
    </w:p>
    <w:p w:rsidR="00EB5F0D" w:rsidRPr="00051531" w:rsidRDefault="00EB5F0D" w:rsidP="00EB5F0D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EB5F0D" w:rsidRPr="00051531" w:rsidRDefault="00EB5F0D" w:rsidP="00EB5F0D">
      <w:pPr>
        <w:tabs>
          <w:tab w:val="left" w:pos="6195"/>
        </w:tabs>
        <w:rPr>
          <w:b/>
          <w:sz w:val="36"/>
          <w:szCs w:val="36"/>
        </w:rPr>
      </w:pPr>
    </w:p>
    <w:p w:rsidR="00EB5F0D" w:rsidRPr="00051531" w:rsidRDefault="00EB5F0D" w:rsidP="00EB5F0D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EB5F0D" w:rsidRPr="00051531" w:rsidRDefault="00FD7D97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.95pt;margin-top:4.85pt;width:422.4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2F7BB5" w:rsidRPr="00237A38" w:rsidRDefault="002F7BB5" w:rsidP="00EB5F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литературному чтению на родном языке (русском)</w:t>
                  </w:r>
                </w:p>
              </w:txbxContent>
            </v:textbox>
          </v:shape>
        </w:pic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EB5F0D" w:rsidRPr="00051531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EB5F0D" w:rsidRPr="00051531" w:rsidRDefault="00FD7D97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1.2pt;margin-top:9.05pt;width:422.4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2F7BB5" w:rsidRPr="00237A38" w:rsidRDefault="002F7BB5" w:rsidP="00EB5F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начальное общее (3-</w:t>
                  </w:r>
                  <w:r w:rsidR="00BC0541">
                    <w:rPr>
                      <w:b/>
                      <w:sz w:val="28"/>
                    </w:rPr>
                    <w:t>а</w:t>
                  </w:r>
                  <w:r w:rsidRPr="00894270">
                    <w:rPr>
                      <w:b/>
                      <w:sz w:val="28"/>
                    </w:rPr>
                    <w:t xml:space="preserve"> класс)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</w:rPr>
        <w:t>Уровень общего образования (класс)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EB5F0D" w:rsidRPr="00051531" w:rsidRDefault="00FD7D97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14.6pt;margin-top:9.65pt;width:62.5pt;height:2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2F7BB5" w:rsidRPr="00894270" w:rsidRDefault="002F7BB5" w:rsidP="00352E64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</w:rPr>
                  </w:pPr>
                  <w:r w:rsidRPr="00352E64">
                    <w:rPr>
                      <w:b/>
                      <w:sz w:val="28"/>
                    </w:rPr>
                    <w:t>1</w:t>
                  </w:r>
                  <w:r w:rsidR="00A1506A">
                    <w:rPr>
                      <w:b/>
                      <w:sz w:val="28"/>
                    </w:rPr>
                    <w:t>8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EB5F0D" w:rsidRPr="00051531" w:rsidRDefault="00FD7D97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56.7pt;margin-top:10.3pt;width:422.45pt;height:27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2F7BB5" w:rsidRPr="00237A38" w:rsidRDefault="00AB3752" w:rsidP="00AB375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Волобуева Ирина Ивановна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</w:rPr>
        <w:t>Количество часов ____________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EB5F0D" w:rsidRPr="00051531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EB5F0D" w:rsidRPr="005A70AA" w:rsidRDefault="005A70AA" w:rsidP="001E4493">
      <w:pPr>
        <w:tabs>
          <w:tab w:val="left" w:pos="6195"/>
        </w:tabs>
        <w:jc w:val="both"/>
        <w:rPr>
          <w:i/>
          <w:sz w:val="28"/>
          <w:szCs w:val="28"/>
          <w:highlight w:val="yellow"/>
          <w:u w:val="single"/>
        </w:rPr>
      </w:pPr>
      <w:r w:rsidRPr="001B66C1">
        <w:rPr>
          <w:sz w:val="28"/>
          <w:szCs w:val="28"/>
          <w:u w:val="single"/>
        </w:rPr>
        <w:t xml:space="preserve">Программа составлена на основе примерной адаптированной основной образовательной программы МБОУ СОШ №27 для детей с ОВЗ (РАС), вариант 8.1, </w:t>
      </w:r>
      <w:r w:rsidRPr="00542070">
        <w:rPr>
          <w:i/>
          <w:sz w:val="28"/>
          <w:szCs w:val="28"/>
          <w:u w:val="single"/>
        </w:rPr>
        <w:t xml:space="preserve">сборника программ к комплекту «Начальная школа </w:t>
      </w:r>
      <w:r w:rsidRPr="00542070">
        <w:rPr>
          <w:i/>
          <w:sz w:val="28"/>
          <w:szCs w:val="28"/>
          <w:u w:val="single"/>
          <w:lang w:val="en-US"/>
        </w:rPr>
        <w:t>XXI</w:t>
      </w:r>
      <w:r w:rsidRPr="00542070">
        <w:rPr>
          <w:i/>
          <w:sz w:val="28"/>
          <w:szCs w:val="28"/>
          <w:u w:val="single"/>
        </w:rPr>
        <w:t xml:space="preserve"> века» под редакцией Н.Ф.Виноградовой</w:t>
      </w:r>
      <w:proofErr w:type="gramStart"/>
      <w:r w:rsidRPr="00542070">
        <w:rPr>
          <w:i/>
          <w:sz w:val="28"/>
          <w:szCs w:val="28"/>
          <w:u w:val="single"/>
        </w:rPr>
        <w:t>;М</w:t>
      </w:r>
      <w:proofErr w:type="gramEnd"/>
      <w:r>
        <w:rPr>
          <w:i/>
          <w:sz w:val="28"/>
          <w:szCs w:val="28"/>
          <w:u w:val="single"/>
        </w:rPr>
        <w:t>.:Вентана-Граф,2017</w:t>
      </w:r>
      <w:r>
        <w:rPr>
          <w:i/>
          <w:sz w:val="28"/>
          <w:szCs w:val="28"/>
          <w:u w:val="single"/>
        </w:rPr>
        <w:t xml:space="preserve"> и</w:t>
      </w:r>
      <w:r w:rsidR="00DC3A17">
        <w:rPr>
          <w:i/>
          <w:sz w:val="28"/>
          <w:szCs w:val="28"/>
          <w:u w:val="single"/>
        </w:rPr>
        <w:t xml:space="preserve"> </w:t>
      </w:r>
      <w:r w:rsidR="00F0320E" w:rsidRPr="00F0320E">
        <w:rPr>
          <w:i/>
          <w:sz w:val="28"/>
          <w:szCs w:val="28"/>
          <w:u w:val="single"/>
        </w:rPr>
        <w:t xml:space="preserve">авторской программы Н.Ф.Виноградовой, </w:t>
      </w:r>
      <w:proofErr w:type="spellStart"/>
      <w:r w:rsidR="00F0320E" w:rsidRPr="00F0320E">
        <w:rPr>
          <w:i/>
          <w:sz w:val="28"/>
          <w:szCs w:val="28"/>
          <w:u w:val="single"/>
        </w:rPr>
        <w:t>И.С.Хомяковой</w:t>
      </w:r>
      <w:proofErr w:type="spellEnd"/>
      <w:r w:rsidR="00F0320E" w:rsidRPr="00F0320E">
        <w:rPr>
          <w:i/>
          <w:sz w:val="28"/>
          <w:szCs w:val="28"/>
          <w:u w:val="single"/>
        </w:rPr>
        <w:t xml:space="preserve">, </w:t>
      </w:r>
      <w:proofErr w:type="spellStart"/>
      <w:r w:rsidR="00F0320E" w:rsidRPr="00F0320E">
        <w:rPr>
          <w:i/>
          <w:sz w:val="28"/>
          <w:szCs w:val="28"/>
          <w:u w:val="single"/>
        </w:rPr>
        <w:t>И.В.Сафроновой</w:t>
      </w:r>
      <w:proofErr w:type="spellEnd"/>
      <w:r w:rsidR="00F0320E" w:rsidRPr="00F0320E">
        <w:rPr>
          <w:i/>
          <w:sz w:val="28"/>
          <w:szCs w:val="28"/>
          <w:u w:val="single"/>
        </w:rPr>
        <w:t xml:space="preserve"> и др. «Литературное чтение»;М.:</w:t>
      </w:r>
      <w:proofErr w:type="spellStart"/>
      <w:r w:rsidR="00F0320E" w:rsidRPr="00F0320E">
        <w:rPr>
          <w:i/>
          <w:sz w:val="28"/>
          <w:szCs w:val="28"/>
          <w:u w:val="single"/>
        </w:rPr>
        <w:t>Вентана</w:t>
      </w:r>
      <w:proofErr w:type="spellEnd"/>
      <w:r w:rsidR="00F0320E" w:rsidRPr="00F0320E">
        <w:rPr>
          <w:i/>
          <w:sz w:val="28"/>
          <w:szCs w:val="28"/>
          <w:u w:val="single"/>
        </w:rPr>
        <w:t>-Граф, 201</w:t>
      </w:r>
      <w:r w:rsidR="00F0320E">
        <w:rPr>
          <w:i/>
          <w:sz w:val="28"/>
          <w:szCs w:val="28"/>
          <w:u w:val="single"/>
        </w:rPr>
        <w:t>9</w:t>
      </w:r>
      <w:r w:rsidR="00DC3A17">
        <w:rPr>
          <w:i/>
          <w:sz w:val="28"/>
          <w:szCs w:val="28"/>
          <w:u w:val="single"/>
        </w:rPr>
        <w:t>.</w:t>
      </w:r>
      <w:r w:rsidR="00CC79E5">
        <w:rPr>
          <w:i/>
          <w:sz w:val="28"/>
          <w:szCs w:val="28"/>
          <w:u w:val="single"/>
        </w:rPr>
        <w:t xml:space="preserve"> </w:t>
      </w:r>
      <w:r w:rsidR="00EB5F0D" w:rsidRPr="000008DB">
        <w:rPr>
          <w:i/>
          <w:sz w:val="28"/>
          <w:szCs w:val="28"/>
          <w:u w:val="single"/>
        </w:rPr>
        <w:t xml:space="preserve"> </w:t>
      </w:r>
    </w:p>
    <w:p w:rsidR="00EB5F0D" w:rsidRPr="00C50FE5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>
        <w:rPr>
          <w:sz w:val="28"/>
          <w:szCs w:val="28"/>
          <w:vertAlign w:val="superscript"/>
        </w:rPr>
        <w:t>ьство, год издания при наличии)</w:t>
      </w:r>
    </w:p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Default="005A70AA" w:rsidP="005A70A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proofErr w:type="spellStart"/>
      <w:r w:rsidR="00EB5F0D">
        <w:rPr>
          <w:b/>
          <w:sz w:val="28"/>
        </w:rPr>
        <w:t>г</w:t>
      </w:r>
      <w:proofErr w:type="gramStart"/>
      <w:r w:rsidR="00EB5F0D">
        <w:rPr>
          <w:b/>
          <w:sz w:val="28"/>
        </w:rPr>
        <w:t>.Ш</w:t>
      </w:r>
      <w:proofErr w:type="gramEnd"/>
      <w:r w:rsidR="00EB5F0D">
        <w:rPr>
          <w:b/>
          <w:sz w:val="28"/>
        </w:rPr>
        <w:t>ахты</w:t>
      </w:r>
      <w:proofErr w:type="spellEnd"/>
    </w:p>
    <w:p w:rsidR="00EB5F0D" w:rsidRPr="00051531" w:rsidRDefault="00AB3752" w:rsidP="00EB5F0D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D47BA4" w:rsidRDefault="00D47BA4"/>
    <w:p w:rsidR="005A70AA" w:rsidRDefault="005A70AA"/>
    <w:p w:rsidR="005A70AA" w:rsidRDefault="005A70AA"/>
    <w:p w:rsidR="002E7DC8" w:rsidRPr="002E7DC8" w:rsidRDefault="00EB5F0D" w:rsidP="002E7DC8">
      <w:pPr>
        <w:pStyle w:val="a7"/>
        <w:numPr>
          <w:ilvl w:val="0"/>
          <w:numId w:val="44"/>
        </w:numPr>
        <w:rPr>
          <w:b/>
          <w:sz w:val="28"/>
          <w:szCs w:val="28"/>
        </w:rPr>
      </w:pPr>
      <w:r w:rsidRPr="002E7DC8">
        <w:rPr>
          <w:b/>
          <w:sz w:val="24"/>
          <w:szCs w:val="24"/>
        </w:rPr>
        <w:lastRenderedPageBreak/>
        <w:t>ПОЯСНИТЕЛЬНАЯ ЗАПИСКА</w:t>
      </w:r>
      <w:r w:rsidR="002E7DC8" w:rsidRPr="002E7DC8">
        <w:rPr>
          <w:b/>
          <w:sz w:val="28"/>
          <w:szCs w:val="28"/>
        </w:rPr>
        <w:t xml:space="preserve"> </w:t>
      </w:r>
    </w:p>
    <w:p w:rsidR="002E7DC8" w:rsidRPr="008772F5" w:rsidRDefault="002E7DC8" w:rsidP="002E7DC8">
      <w:pPr>
        <w:widowControl w:val="0"/>
        <w:autoSpaceDE w:val="0"/>
        <w:autoSpaceDN w:val="0"/>
        <w:adjustRightInd w:val="0"/>
        <w:spacing w:line="265" w:lineRule="exact"/>
        <w:ind w:left="426"/>
        <w:rPr>
          <w:color w:val="000000"/>
          <w:sz w:val="24"/>
          <w:szCs w:val="24"/>
        </w:rPr>
      </w:pPr>
      <w:proofErr w:type="gramStart"/>
      <w:r w:rsidRPr="008772F5">
        <w:rPr>
          <w:color w:val="000000"/>
          <w:sz w:val="24"/>
          <w:szCs w:val="24"/>
        </w:rPr>
        <w:t>Адаптированная основная общеобразо</w:t>
      </w:r>
      <w:r>
        <w:rPr>
          <w:color w:val="000000"/>
          <w:sz w:val="24"/>
          <w:szCs w:val="24"/>
        </w:rPr>
        <w:t>вательная программа МБОУ СОШ № 27</w:t>
      </w:r>
      <w:r w:rsidRPr="008772F5">
        <w:rPr>
          <w:color w:val="000000"/>
          <w:sz w:val="24"/>
          <w:szCs w:val="24"/>
        </w:rPr>
        <w:t xml:space="preserve"> (далее</w:t>
      </w:r>
      <w:proofErr w:type="gramEnd"/>
    </w:p>
    <w:p w:rsidR="002E7DC8" w:rsidRPr="008772F5" w:rsidRDefault="002E7DC8" w:rsidP="002E7DC8">
      <w:pPr>
        <w:widowControl w:val="0"/>
        <w:autoSpaceDE w:val="0"/>
        <w:autoSpaceDN w:val="0"/>
        <w:adjustRightInd w:val="0"/>
        <w:spacing w:line="275" w:lineRule="exact"/>
        <w:rPr>
          <w:color w:val="000000"/>
          <w:sz w:val="24"/>
          <w:szCs w:val="24"/>
        </w:rPr>
      </w:pPr>
      <w:proofErr w:type="gramStart"/>
      <w:r w:rsidRPr="008772F5">
        <w:rPr>
          <w:color w:val="000000"/>
          <w:sz w:val="24"/>
          <w:szCs w:val="24"/>
        </w:rPr>
        <w:t>АООП) начального общего образования (далее НОО) для обучающихся с расстройствами</w:t>
      </w:r>
      <w:proofErr w:type="gramEnd"/>
    </w:p>
    <w:p w:rsidR="002E7DC8" w:rsidRPr="008772F5" w:rsidRDefault="002E7DC8" w:rsidP="002E7DC8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8772F5">
        <w:rPr>
          <w:color w:val="000000"/>
          <w:sz w:val="24"/>
          <w:szCs w:val="24"/>
        </w:rPr>
        <w:t>аутистического спектра</w:t>
      </w:r>
      <w:r w:rsidRPr="008772F5">
        <w:rPr>
          <w:color w:val="000000"/>
        </w:rPr>
        <w:t xml:space="preserve"> (далее РАС)</w:t>
      </w:r>
      <w:r w:rsidRPr="008772F5">
        <w:rPr>
          <w:color w:val="000000"/>
          <w:sz w:val="24"/>
          <w:szCs w:val="24"/>
        </w:rPr>
        <w:t xml:space="preserve"> – это образовательная программа, адаптированная </w:t>
      </w:r>
      <w:proofErr w:type="gramStart"/>
      <w:r w:rsidRPr="008772F5">
        <w:rPr>
          <w:color w:val="000000"/>
          <w:sz w:val="24"/>
          <w:szCs w:val="24"/>
        </w:rPr>
        <w:t>для</w:t>
      </w:r>
      <w:proofErr w:type="gramEnd"/>
    </w:p>
    <w:p w:rsidR="002E7DC8" w:rsidRPr="008772F5" w:rsidRDefault="002E7DC8" w:rsidP="002E7DC8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8772F5">
        <w:rPr>
          <w:color w:val="000000"/>
          <w:sz w:val="24"/>
          <w:szCs w:val="24"/>
        </w:rPr>
        <w:t>обучения этой категории обучающихся, с учетом особенностей их психофизического</w:t>
      </w:r>
    </w:p>
    <w:p w:rsidR="002E7DC8" w:rsidRPr="008772F5" w:rsidRDefault="002E7DC8" w:rsidP="002E7DC8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8772F5">
        <w:rPr>
          <w:color w:val="000000"/>
          <w:sz w:val="24"/>
          <w:szCs w:val="24"/>
        </w:rPr>
        <w:t xml:space="preserve">развития, индивидуальных возможностей, </w:t>
      </w:r>
      <w:proofErr w:type="gramStart"/>
      <w:r w:rsidRPr="008772F5">
        <w:rPr>
          <w:color w:val="000000"/>
          <w:sz w:val="24"/>
          <w:szCs w:val="24"/>
        </w:rPr>
        <w:t>обеспечивающая</w:t>
      </w:r>
      <w:proofErr w:type="gramEnd"/>
      <w:r w:rsidRPr="008772F5">
        <w:rPr>
          <w:color w:val="000000"/>
          <w:sz w:val="24"/>
          <w:szCs w:val="24"/>
        </w:rPr>
        <w:t xml:space="preserve"> коррекцию нарушений развития и социальную адаптацию.</w:t>
      </w:r>
    </w:p>
    <w:p w:rsidR="002E7DC8" w:rsidRPr="008772F5" w:rsidRDefault="002E7DC8" w:rsidP="002E7DC8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8772F5">
        <w:rPr>
          <w:color w:val="000000"/>
          <w:sz w:val="24"/>
          <w:szCs w:val="24"/>
        </w:rPr>
        <w:t xml:space="preserve">    АООП НОО для обучающихся с РАС </w:t>
      </w:r>
      <w:proofErr w:type="gramStart"/>
      <w:r w:rsidRPr="008772F5">
        <w:rPr>
          <w:color w:val="000000"/>
          <w:sz w:val="24"/>
          <w:szCs w:val="24"/>
        </w:rPr>
        <w:t>разработана</w:t>
      </w:r>
      <w:proofErr w:type="gramEnd"/>
      <w:r w:rsidRPr="008772F5">
        <w:rPr>
          <w:color w:val="000000"/>
          <w:sz w:val="24"/>
          <w:szCs w:val="24"/>
        </w:rPr>
        <w:t xml:space="preserve"> и утверждена в соответствии с</w:t>
      </w:r>
    </w:p>
    <w:p w:rsidR="002E7DC8" w:rsidRPr="008772F5" w:rsidRDefault="002E7DC8" w:rsidP="002E7DC8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8772F5">
        <w:rPr>
          <w:color w:val="000000"/>
          <w:sz w:val="24"/>
          <w:szCs w:val="24"/>
        </w:rPr>
        <w:t>федеральным  государственным  образовательным  стандартом  начального  общего</w:t>
      </w:r>
    </w:p>
    <w:p w:rsidR="002E7DC8" w:rsidRPr="008772F5" w:rsidRDefault="002E7DC8" w:rsidP="002E7DC8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8772F5">
        <w:rPr>
          <w:color w:val="000000"/>
          <w:sz w:val="24"/>
          <w:szCs w:val="24"/>
        </w:rPr>
        <w:t>образования для детей с РАС с учетом Примерной адаптированной основной</w:t>
      </w:r>
    </w:p>
    <w:p w:rsidR="002E7DC8" w:rsidRPr="008772F5" w:rsidRDefault="002E7DC8" w:rsidP="002E7DC8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8772F5">
        <w:rPr>
          <w:color w:val="000000"/>
          <w:sz w:val="24"/>
          <w:szCs w:val="24"/>
        </w:rPr>
        <w:t>общеобразовательной программы начального общего образования для обучающихся с РАС вариант 8.1.</w:t>
      </w:r>
    </w:p>
    <w:p w:rsidR="002E7DC8" w:rsidRDefault="002E7DC8" w:rsidP="002E7D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72F5">
        <w:rPr>
          <w:color w:val="000000"/>
          <w:sz w:val="24"/>
          <w:szCs w:val="24"/>
        </w:rPr>
        <w:t xml:space="preserve">АООП НОО для обучающихся с   РАС определяет содержание </w:t>
      </w:r>
      <w:proofErr w:type="spellStart"/>
      <w:r w:rsidRPr="008772F5">
        <w:rPr>
          <w:color w:val="000000"/>
          <w:sz w:val="24"/>
          <w:szCs w:val="24"/>
        </w:rPr>
        <w:t>образования</w:t>
      </w:r>
      <w:proofErr w:type="gramStart"/>
      <w:r w:rsidRPr="008772F5">
        <w:rPr>
          <w:color w:val="000000"/>
          <w:sz w:val="24"/>
          <w:szCs w:val="24"/>
        </w:rPr>
        <w:t>,о</w:t>
      </w:r>
      <w:proofErr w:type="gramEnd"/>
      <w:r w:rsidRPr="008772F5">
        <w:rPr>
          <w:color w:val="000000"/>
          <w:sz w:val="24"/>
          <w:szCs w:val="24"/>
        </w:rPr>
        <w:t>жидаемые</w:t>
      </w:r>
      <w:proofErr w:type="spellEnd"/>
      <w:r w:rsidRPr="008772F5">
        <w:rPr>
          <w:color w:val="000000"/>
          <w:sz w:val="24"/>
          <w:szCs w:val="24"/>
        </w:rPr>
        <w:t xml:space="preserve"> результаты и условия ее реализации.</w:t>
      </w:r>
      <w:r w:rsidRPr="0050747A">
        <w:rPr>
          <w:sz w:val="24"/>
          <w:szCs w:val="24"/>
        </w:rPr>
        <w:t xml:space="preserve"> </w:t>
      </w: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2E7DC8" w:rsidRPr="002827B4" w:rsidRDefault="002E7DC8" w:rsidP="002E7D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7DC8" w:rsidRPr="002827B4" w:rsidRDefault="002E7DC8" w:rsidP="002E7DC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proofErr w:type="gramStart"/>
      <w:r w:rsidRPr="002827B4">
        <w:rPr>
          <w:b/>
          <w:bCs/>
          <w:sz w:val="24"/>
          <w:szCs w:val="24"/>
        </w:rPr>
        <w:t>международные</w:t>
      </w:r>
      <w:proofErr w:type="gramEnd"/>
      <w:r w:rsidRPr="002827B4">
        <w:rPr>
          <w:b/>
          <w:bCs/>
          <w:sz w:val="24"/>
          <w:szCs w:val="24"/>
        </w:rPr>
        <w:t xml:space="preserve"> </w:t>
      </w:r>
      <w:r w:rsidRPr="002827B4">
        <w:rPr>
          <w:sz w:val="24"/>
          <w:szCs w:val="24"/>
        </w:rPr>
        <w:t>(подписанные СССР или Россией);</w:t>
      </w:r>
    </w:p>
    <w:p w:rsidR="002E7DC8" w:rsidRPr="002827B4" w:rsidRDefault="002E7DC8" w:rsidP="002E7DC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федеральные </w:t>
      </w:r>
      <w:r w:rsidRPr="002827B4">
        <w:rPr>
          <w:sz w:val="24"/>
          <w:szCs w:val="24"/>
        </w:rPr>
        <w:t>(</w:t>
      </w:r>
      <w:proofErr w:type="spellStart"/>
      <w:r w:rsidRPr="002827B4">
        <w:rPr>
          <w:sz w:val="24"/>
          <w:szCs w:val="24"/>
        </w:rPr>
        <w:t>Конституция</w:t>
      </w:r>
      <w:proofErr w:type="gramStart"/>
      <w:r w:rsidRPr="002827B4">
        <w:rPr>
          <w:sz w:val="24"/>
          <w:szCs w:val="24"/>
        </w:rPr>
        <w:t>,з</w:t>
      </w:r>
      <w:proofErr w:type="gramEnd"/>
      <w:r w:rsidRPr="002827B4">
        <w:rPr>
          <w:sz w:val="24"/>
          <w:szCs w:val="24"/>
        </w:rPr>
        <w:t>аконы,кодексы</w:t>
      </w:r>
      <w:proofErr w:type="spellEnd"/>
      <w:r w:rsidRPr="002827B4">
        <w:rPr>
          <w:sz w:val="24"/>
          <w:szCs w:val="24"/>
        </w:rPr>
        <w:t>–</w:t>
      </w:r>
      <w:proofErr w:type="spellStart"/>
      <w:r w:rsidRPr="002827B4">
        <w:rPr>
          <w:sz w:val="24"/>
          <w:szCs w:val="24"/>
        </w:rPr>
        <w:t>семейный,гражданский</w:t>
      </w:r>
      <w:proofErr w:type="spellEnd"/>
      <w:r w:rsidRPr="002827B4">
        <w:rPr>
          <w:sz w:val="24"/>
          <w:szCs w:val="24"/>
        </w:rPr>
        <w:t xml:space="preserve"> и др.);</w:t>
      </w:r>
    </w:p>
    <w:p w:rsidR="002E7DC8" w:rsidRPr="002827B4" w:rsidRDefault="002E7DC8" w:rsidP="002E7DC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правительственные </w:t>
      </w:r>
      <w:r w:rsidRPr="002827B4">
        <w:rPr>
          <w:sz w:val="24"/>
          <w:szCs w:val="24"/>
        </w:rPr>
        <w:t>(</w:t>
      </w:r>
      <w:proofErr w:type="spellStart"/>
      <w:r w:rsidRPr="002827B4">
        <w:rPr>
          <w:sz w:val="24"/>
          <w:szCs w:val="24"/>
        </w:rPr>
        <w:t>постановления</w:t>
      </w:r>
      <w:proofErr w:type="gramStart"/>
      <w:r w:rsidRPr="002827B4">
        <w:rPr>
          <w:sz w:val="24"/>
          <w:szCs w:val="24"/>
        </w:rPr>
        <w:t>,р</w:t>
      </w:r>
      <w:proofErr w:type="gramEnd"/>
      <w:r w:rsidRPr="002827B4">
        <w:rPr>
          <w:sz w:val="24"/>
          <w:szCs w:val="24"/>
        </w:rPr>
        <w:t>аспоряжения</w:t>
      </w:r>
      <w:proofErr w:type="spellEnd"/>
      <w:r w:rsidRPr="002827B4">
        <w:rPr>
          <w:sz w:val="24"/>
          <w:szCs w:val="24"/>
        </w:rPr>
        <w:t>);</w:t>
      </w:r>
    </w:p>
    <w:p w:rsidR="002E7DC8" w:rsidRPr="002827B4" w:rsidRDefault="002E7DC8" w:rsidP="002E7DC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ведомственные </w:t>
      </w:r>
      <w:r w:rsidRPr="002827B4">
        <w:rPr>
          <w:sz w:val="24"/>
          <w:szCs w:val="24"/>
        </w:rPr>
        <w:t>(Министерства образования СССР и Российской Федерации);</w:t>
      </w:r>
    </w:p>
    <w:p w:rsidR="002E7DC8" w:rsidRPr="002827B4" w:rsidRDefault="002E7DC8" w:rsidP="002E7DC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региональные </w:t>
      </w:r>
      <w:r w:rsidRPr="002827B4">
        <w:rPr>
          <w:sz w:val="24"/>
          <w:szCs w:val="24"/>
        </w:rPr>
        <w:t>(правительственные и ведомственные).</w:t>
      </w: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jc w:val="both"/>
      </w:pP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2E7DC8" w:rsidRPr="002827B4" w:rsidRDefault="002E7DC8" w:rsidP="002E7D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 xml:space="preserve">Всеобщая декларация прав человека </w:t>
      </w:r>
      <w:r w:rsidRPr="002827B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10декабря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1948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года, ставшая основой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sz w:val="24"/>
          <w:szCs w:val="24"/>
        </w:rPr>
      </w:pPr>
      <w:r w:rsidRPr="002827B4">
        <w:rPr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</w:t>
      </w:r>
      <w:proofErr w:type="spellStart"/>
      <w:r w:rsidRPr="002827B4">
        <w:rPr>
          <w:sz w:val="24"/>
          <w:szCs w:val="24"/>
        </w:rPr>
        <w:t>недискриминации</w:t>
      </w:r>
      <w:proofErr w:type="spellEnd"/>
      <w:r w:rsidRPr="002827B4">
        <w:rPr>
          <w:sz w:val="24"/>
          <w:szCs w:val="24"/>
        </w:rPr>
        <w:t xml:space="preserve">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 w:rsidR="002E7DC8" w:rsidRPr="002827B4" w:rsidRDefault="002E7DC8" w:rsidP="002E7D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proofErr w:type="spellStart"/>
      <w:r w:rsidRPr="002827B4">
        <w:rPr>
          <w:b/>
          <w:bCs/>
          <w:sz w:val="24"/>
          <w:szCs w:val="24"/>
        </w:rPr>
        <w:t>Декларацияо</w:t>
      </w:r>
      <w:proofErr w:type="spellEnd"/>
      <w:r w:rsidRPr="002827B4">
        <w:rPr>
          <w:b/>
          <w:bCs/>
          <w:sz w:val="24"/>
          <w:szCs w:val="24"/>
        </w:rPr>
        <w:t xml:space="preserve"> правах умственно отсталых лиц </w:t>
      </w:r>
      <w:r w:rsidRPr="002827B4">
        <w:rPr>
          <w:sz w:val="24"/>
          <w:szCs w:val="24"/>
        </w:rPr>
        <w:t xml:space="preserve">(утверждена Резолюцией2856 </w:t>
      </w:r>
      <w:r w:rsidRPr="002827B4">
        <w:rPr>
          <w:sz w:val="24"/>
          <w:szCs w:val="24"/>
        </w:rPr>
        <w:lastRenderedPageBreak/>
        <w:t>(XXVI)</w:t>
      </w:r>
      <w:proofErr w:type="spellStart"/>
      <w:r w:rsidRPr="002827B4">
        <w:rPr>
          <w:sz w:val="24"/>
          <w:szCs w:val="24"/>
        </w:rPr>
        <w:t>ГенеральнойАссамблеи</w:t>
      </w:r>
      <w:proofErr w:type="spellEnd"/>
      <w:r w:rsidRPr="002827B4">
        <w:rPr>
          <w:sz w:val="24"/>
          <w:szCs w:val="24"/>
        </w:rPr>
        <w:t xml:space="preserve"> ООН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 w:rsidRPr="002827B4">
        <w:rPr>
          <w:b/>
          <w:bCs/>
          <w:sz w:val="24"/>
          <w:szCs w:val="24"/>
        </w:rPr>
        <w:t>Декларация о правах инвалидов</w:t>
      </w:r>
      <w:r w:rsidRPr="002827B4">
        <w:rPr>
          <w:sz w:val="24"/>
          <w:szCs w:val="24"/>
        </w:rPr>
        <w:t>, утвержденная Резолюцией 3447 (XXX) Генеральной Ассамбл</w:t>
      </w:r>
      <w:proofErr w:type="gramStart"/>
      <w:r w:rsidRPr="002827B4">
        <w:rPr>
          <w:sz w:val="24"/>
          <w:szCs w:val="24"/>
        </w:rPr>
        <w:t>еи ОО</w:t>
      </w:r>
      <w:proofErr w:type="gramEnd"/>
      <w:r w:rsidRPr="002827B4">
        <w:rPr>
          <w:sz w:val="24"/>
          <w:szCs w:val="24"/>
        </w:rPr>
        <w:t>Н 09.12.1975 года.</w:t>
      </w: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 w:rsidRPr="002827B4">
        <w:rPr>
          <w:b/>
          <w:bCs/>
          <w:sz w:val="24"/>
          <w:szCs w:val="24"/>
        </w:rPr>
        <w:t>Всемирной программы</w:t>
      </w:r>
      <w:bookmarkStart w:id="0" w:name="page5"/>
      <w:bookmarkEnd w:id="0"/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 xml:space="preserve">действий в отношении </w:t>
      </w:r>
      <w:proofErr w:type="spellStart"/>
      <w:r w:rsidRPr="002827B4">
        <w:rPr>
          <w:b/>
          <w:bCs/>
          <w:sz w:val="24"/>
          <w:szCs w:val="24"/>
        </w:rPr>
        <w:t>инвалидов</w:t>
      </w:r>
      <w:proofErr w:type="gramStart"/>
      <w:r w:rsidRPr="002827B4">
        <w:rPr>
          <w:sz w:val="24"/>
          <w:szCs w:val="24"/>
        </w:rPr>
        <w:t>.М</w:t>
      </w:r>
      <w:proofErr w:type="gramEnd"/>
      <w:r w:rsidRPr="002827B4">
        <w:rPr>
          <w:sz w:val="24"/>
          <w:szCs w:val="24"/>
        </w:rPr>
        <w:t>еждународно</w:t>
      </w:r>
      <w:proofErr w:type="spellEnd"/>
      <w:r w:rsidRPr="002827B4">
        <w:rPr>
          <w:sz w:val="24"/>
          <w:szCs w:val="24"/>
        </w:rPr>
        <w:t xml:space="preserve">-правовые документы по </w:t>
      </w:r>
      <w:proofErr w:type="spellStart"/>
      <w:r w:rsidRPr="002827B4">
        <w:rPr>
          <w:sz w:val="24"/>
          <w:szCs w:val="24"/>
        </w:rPr>
        <w:t>праваминвалидов</w:t>
      </w:r>
      <w:proofErr w:type="spellEnd"/>
      <w:r w:rsidRPr="002827B4">
        <w:rPr>
          <w:sz w:val="24"/>
          <w:szCs w:val="24"/>
        </w:rPr>
        <w:t xml:space="preserve">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proofErr w:type="gramStart"/>
      <w:r w:rsidRPr="002827B4">
        <w:rPr>
          <w:b/>
          <w:bCs/>
          <w:sz w:val="24"/>
          <w:szCs w:val="24"/>
        </w:rPr>
        <w:t>Стандартные</w:t>
      </w:r>
      <w:proofErr w:type="gramEnd"/>
    </w:p>
    <w:p w:rsidR="002E7DC8" w:rsidRPr="002827B4" w:rsidRDefault="002E7DC8" w:rsidP="002E7D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7DC8" w:rsidRPr="002827B4" w:rsidRDefault="002E7DC8" w:rsidP="002E7D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>правила обеспечения равных возможностей для инвалидов.</w:t>
      </w: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 w:rsidRPr="002827B4">
        <w:rPr>
          <w:b/>
          <w:bCs/>
          <w:sz w:val="24"/>
          <w:szCs w:val="24"/>
        </w:rPr>
        <w:t>«</w:t>
      </w:r>
      <w:proofErr w:type="spellStart"/>
      <w:r w:rsidRPr="002827B4">
        <w:rPr>
          <w:b/>
          <w:bCs/>
          <w:sz w:val="24"/>
          <w:szCs w:val="24"/>
        </w:rPr>
        <w:t>Саламанкская</w:t>
      </w:r>
      <w:proofErr w:type="spellEnd"/>
      <w:r w:rsidRPr="002827B4">
        <w:rPr>
          <w:b/>
          <w:bCs/>
          <w:sz w:val="24"/>
          <w:szCs w:val="24"/>
        </w:rPr>
        <w:t xml:space="preserve"> декларация»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«Рамки действий по образованию лиц с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особыми потребностями»</w:t>
      </w:r>
      <w:r w:rsidRPr="002827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в которых правительства всех стран призывают:</w:t>
      </w:r>
    </w:p>
    <w:p w:rsidR="002E7DC8" w:rsidRPr="002827B4" w:rsidRDefault="002E7DC8" w:rsidP="002E7D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7DC8" w:rsidRPr="002827B4" w:rsidRDefault="002E7DC8" w:rsidP="002E7DC8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right="940" w:hanging="359"/>
        <w:jc w:val="both"/>
      </w:pPr>
      <w:r w:rsidRPr="002827B4">
        <w:rPr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 w:rsidR="002E7DC8" w:rsidRPr="002827B4" w:rsidRDefault="002E7DC8" w:rsidP="002E7DC8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</w:pPr>
      <w:r w:rsidRPr="002827B4">
        <w:rPr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 w:rsidR="002E7DC8" w:rsidRPr="002827B4" w:rsidRDefault="002E7DC8" w:rsidP="002E7DC8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разрабатывать показательные проекты; </w:t>
      </w:r>
    </w:p>
    <w:p w:rsidR="002E7DC8" w:rsidRPr="002827B4" w:rsidRDefault="002E7DC8" w:rsidP="002E7DC8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right="1820" w:hanging="359"/>
        <w:jc w:val="both"/>
      </w:pPr>
      <w:r w:rsidRPr="002827B4">
        <w:rPr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 w:rsidR="002E7DC8" w:rsidRPr="002827B4" w:rsidRDefault="002E7DC8" w:rsidP="002E7DC8">
      <w:pPr>
        <w:widowControl w:val="0"/>
        <w:autoSpaceDE w:val="0"/>
        <w:autoSpaceDN w:val="0"/>
        <w:adjustRightInd w:val="0"/>
        <w:jc w:val="both"/>
      </w:pPr>
    </w:p>
    <w:p w:rsidR="002E7DC8" w:rsidRPr="002827B4" w:rsidRDefault="002E7DC8" w:rsidP="002E7DC8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right="840" w:hanging="359"/>
        <w:jc w:val="both"/>
      </w:pPr>
      <w:r w:rsidRPr="002827B4">
        <w:rPr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 w:rsidR="002E7DC8" w:rsidRPr="002827B4" w:rsidRDefault="002E7DC8" w:rsidP="002E7DC8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 w:rsidR="002E7DC8" w:rsidRPr="002827B4" w:rsidRDefault="002E7DC8" w:rsidP="002E7DC8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 w:rsidR="002E7DC8" w:rsidRPr="002827B4" w:rsidRDefault="002E7DC8" w:rsidP="002E7DC8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right="1420" w:hanging="359"/>
        <w:jc w:val="both"/>
      </w:pPr>
      <w:r w:rsidRPr="002827B4">
        <w:rPr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 w:rsidR="002E7DC8" w:rsidRPr="002827B4" w:rsidRDefault="002E7DC8" w:rsidP="002E7DC8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обеспечивать наличие должных программ по подготовке учителей. </w:t>
      </w:r>
    </w:p>
    <w:p w:rsidR="002E7DC8" w:rsidRPr="002827B4" w:rsidRDefault="002E7DC8" w:rsidP="002E7D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</w:t>
      </w:r>
      <w:r>
        <w:rPr>
          <w:sz w:val="24"/>
          <w:szCs w:val="24"/>
        </w:rPr>
        <w:t xml:space="preserve">. </w:t>
      </w:r>
      <w:r w:rsidRPr="002827B4">
        <w:rPr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 w:rsidRPr="002827B4">
        <w:rPr>
          <w:b/>
          <w:bCs/>
          <w:sz w:val="24"/>
          <w:szCs w:val="24"/>
        </w:rPr>
        <w:t>Конвенция о правах инвалидов</w:t>
      </w:r>
    </w:p>
    <w:p w:rsidR="002E7DC8" w:rsidRPr="002827B4" w:rsidRDefault="002E7DC8" w:rsidP="002E7D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(</w:t>
      </w:r>
      <w:proofErr w:type="gramStart"/>
      <w:r w:rsidRPr="002827B4">
        <w:rPr>
          <w:sz w:val="24"/>
          <w:szCs w:val="24"/>
        </w:rPr>
        <w:t>принята</w:t>
      </w:r>
      <w:proofErr w:type="gramEnd"/>
      <w:r w:rsidRPr="002827B4">
        <w:rPr>
          <w:sz w:val="24"/>
          <w:szCs w:val="24"/>
        </w:rPr>
        <w:t xml:space="preserve"> резолюцией 61/106 Генеральной Ассамблеи от 13 декабря 2006 года). В статье</w:t>
      </w: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24 Конвенции говорится: </w:t>
      </w:r>
      <w:r w:rsidRPr="002827B4">
        <w:rPr>
          <w:i/>
          <w:iCs/>
          <w:sz w:val="24"/>
          <w:szCs w:val="24"/>
        </w:rPr>
        <w:t>«Государства-участники признают право инвалидов на</w:t>
      </w:r>
      <w:r>
        <w:rPr>
          <w:i/>
          <w:iCs/>
          <w:sz w:val="24"/>
          <w:szCs w:val="24"/>
        </w:rPr>
        <w:t xml:space="preserve"> </w:t>
      </w:r>
      <w:r w:rsidRPr="002827B4">
        <w:rPr>
          <w:i/>
          <w:iCs/>
          <w:sz w:val="24"/>
          <w:szCs w:val="24"/>
        </w:rPr>
        <w:t xml:space="preserve">образование. В целях реализации этого права без дискриминации и на основе равенства </w:t>
      </w:r>
      <w:r w:rsidRPr="002827B4">
        <w:rPr>
          <w:i/>
          <w:iCs/>
          <w:sz w:val="24"/>
          <w:szCs w:val="24"/>
        </w:rPr>
        <w:lastRenderedPageBreak/>
        <w:t>возможностей государства-участники обеспечивают инклюзивное образование на всех уровнях и обучение в течение всей жизни».</w:t>
      </w:r>
    </w:p>
    <w:p w:rsidR="002E7DC8" w:rsidRPr="002827B4" w:rsidRDefault="002E7DC8" w:rsidP="002E7DC8">
      <w:pPr>
        <w:widowControl w:val="0"/>
        <w:numPr>
          <w:ilvl w:val="1"/>
          <w:numId w:val="41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76" w:lineRule="auto"/>
        <w:ind w:left="940" w:hanging="230"/>
        <w:jc w:val="both"/>
        <w:rPr>
          <w:b/>
          <w:bCs/>
          <w:i/>
          <w:iCs/>
          <w:sz w:val="24"/>
          <w:szCs w:val="24"/>
        </w:rPr>
      </w:pPr>
      <w:proofErr w:type="gramStart"/>
      <w:r w:rsidRPr="002827B4">
        <w:rPr>
          <w:b/>
          <w:bCs/>
          <w:i/>
          <w:iCs/>
          <w:sz w:val="24"/>
          <w:szCs w:val="24"/>
        </w:rPr>
        <w:t>с</w:t>
      </w:r>
      <w:proofErr w:type="gramEnd"/>
      <w:r w:rsidRPr="002827B4">
        <w:rPr>
          <w:b/>
          <w:bCs/>
          <w:i/>
          <w:iCs/>
          <w:sz w:val="24"/>
          <w:szCs w:val="24"/>
        </w:rPr>
        <w:t xml:space="preserve">оответствии с Конвенцией, </w:t>
      </w:r>
      <w:r w:rsidRPr="002827B4">
        <w:rPr>
          <w:b/>
          <w:bCs/>
          <w:sz w:val="24"/>
          <w:szCs w:val="24"/>
        </w:rPr>
        <w:t>образование должно быть направлено на:</w:t>
      </w:r>
    </w:p>
    <w:p w:rsidR="002E7DC8" w:rsidRPr="002827B4" w:rsidRDefault="002E7DC8" w:rsidP="002E7DC8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 w:rsidR="002E7DC8" w:rsidRPr="002827B4" w:rsidRDefault="002E7DC8" w:rsidP="002E7DC8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right="100" w:hanging="359"/>
        <w:jc w:val="both"/>
      </w:pPr>
      <w:r w:rsidRPr="002827B4">
        <w:rPr>
          <w:sz w:val="24"/>
          <w:szCs w:val="24"/>
        </w:rPr>
        <w:t xml:space="preserve">обеспечение инвалидам возможности эффективно участвовать в жизни свободного общества; </w:t>
      </w:r>
    </w:p>
    <w:p w:rsidR="002E7DC8" w:rsidRPr="002827B4" w:rsidRDefault="002E7DC8" w:rsidP="002E7DC8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right="180" w:hanging="359"/>
        <w:jc w:val="both"/>
        <w:rPr>
          <w:sz w:val="19"/>
          <w:szCs w:val="19"/>
        </w:rPr>
      </w:pPr>
      <w:r w:rsidRPr="002827B4">
        <w:rPr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 w:rsidR="002E7DC8" w:rsidRPr="002827B4" w:rsidRDefault="002E7DC8" w:rsidP="002E7DC8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</w:pPr>
      <w:r w:rsidRPr="002827B4">
        <w:rPr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 w:rsidR="002E7DC8" w:rsidRPr="002827B4" w:rsidRDefault="002E7DC8" w:rsidP="002E7DC8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создание условий для освоения социальных навыков; </w:t>
      </w:r>
    </w:p>
    <w:p w:rsidR="002E7DC8" w:rsidRPr="002827B4" w:rsidRDefault="002E7DC8" w:rsidP="002E7DC8">
      <w:pPr>
        <w:widowControl w:val="0"/>
        <w:numPr>
          <w:ilvl w:val="1"/>
          <w:numId w:val="4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hanging="359"/>
        <w:jc w:val="both"/>
      </w:pPr>
      <w:r w:rsidRPr="002827B4">
        <w:rPr>
          <w:sz w:val="24"/>
          <w:szCs w:val="24"/>
        </w:rPr>
        <w:t>обеспечение подготовки и переподготовки педагогов.</w:t>
      </w: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 xml:space="preserve">Статья 43 Конституции РФ </w:t>
      </w:r>
      <w:r w:rsidRPr="002827B4">
        <w:rPr>
          <w:sz w:val="24"/>
          <w:szCs w:val="24"/>
        </w:rPr>
        <w:t>провозглашает право каждого на образование.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 xml:space="preserve">Принцип равноправия включает также запрещение дискриминации по состоянию здоровья. </w:t>
      </w: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827B4">
        <w:rPr>
          <w:sz w:val="24"/>
          <w:szCs w:val="24"/>
        </w:rPr>
        <w:t xml:space="preserve">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</w:t>
      </w:r>
      <w:r w:rsidRPr="002827B4">
        <w:rPr>
          <w:b/>
          <w:sz w:val="24"/>
          <w:szCs w:val="24"/>
        </w:rPr>
        <w:t>Федеральный закон от 29.12.2012 N 273-ФЗ</w:t>
      </w:r>
      <w:r w:rsidRPr="002827B4">
        <w:rPr>
          <w:b/>
          <w:sz w:val="24"/>
          <w:szCs w:val="24"/>
        </w:rPr>
        <w:br/>
        <w:t>"Об образовании в Российской Федерации"</w:t>
      </w:r>
      <w:bookmarkStart w:id="1" w:name="page7"/>
      <w:bookmarkEnd w:id="1"/>
      <w:r w:rsidRPr="002827B4">
        <w:rPr>
          <w:sz w:val="24"/>
          <w:szCs w:val="24"/>
        </w:rPr>
        <w:t>. Закон регулирует вопросы образования</w:t>
      </w:r>
      <w:r>
        <w:rPr>
          <w:sz w:val="24"/>
          <w:szCs w:val="24"/>
        </w:rPr>
        <w:t xml:space="preserve">  </w:t>
      </w:r>
      <w:r w:rsidRPr="002827B4">
        <w:rPr>
          <w:sz w:val="24"/>
          <w:szCs w:val="24"/>
        </w:rPr>
        <w:t>лиц с ограниченными возможностями</w:t>
      </w:r>
      <w:r>
        <w:rPr>
          <w:sz w:val="24"/>
          <w:szCs w:val="24"/>
        </w:rPr>
        <w:t>.</w:t>
      </w:r>
      <w:r w:rsidRPr="002827B4">
        <w:rPr>
          <w:sz w:val="24"/>
          <w:szCs w:val="24"/>
        </w:rPr>
        <w:t xml:space="preserve"> В законе закреплена инклюзивная форма получения образования детьми с ОВЗ и детьми-инвалидами</w:t>
      </w:r>
      <w:r>
        <w:rPr>
          <w:sz w:val="24"/>
          <w:szCs w:val="24"/>
        </w:rPr>
        <w:t xml:space="preserve">. </w:t>
      </w:r>
      <w:r w:rsidRPr="002827B4">
        <w:rPr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 w:rsidRPr="002827B4">
        <w:rPr>
          <w:sz w:val="24"/>
          <w:szCs w:val="24"/>
        </w:rPr>
        <w:t>также устанавливает гарантии получения образования детьми с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 w:rsidR="002E7DC8" w:rsidRPr="002827B4" w:rsidRDefault="002E7DC8" w:rsidP="002E7DC8">
      <w:pPr>
        <w:pStyle w:val="ad"/>
        <w:spacing w:before="0" w:beforeAutospacing="0" w:after="0" w:afterAutospacing="0" w:line="276" w:lineRule="auto"/>
        <w:ind w:firstLine="708"/>
        <w:jc w:val="both"/>
        <w:textAlignment w:val="baseline"/>
      </w:pPr>
      <w:r w:rsidRPr="002827B4">
        <w:t xml:space="preserve">И последний федеральный документ, требующий внимания, – это </w:t>
      </w:r>
      <w:r w:rsidRPr="002827B4">
        <w:rPr>
          <w:b/>
        </w:rPr>
        <w:t>«О государственной программе Российской Федерации «Доступная среда» на 2011 - 2020 годы»</w:t>
      </w:r>
      <w:r w:rsidRPr="002827B4">
        <w:t xml:space="preserve">. Программа направлена </w:t>
      </w:r>
      <w:proofErr w:type="gramStart"/>
      <w:r w:rsidRPr="002827B4">
        <w:t>на</w:t>
      </w:r>
      <w:proofErr w:type="gramEnd"/>
      <w:r w:rsidRPr="002827B4">
        <w:t>: </w:t>
      </w:r>
    </w:p>
    <w:p w:rsidR="002E7DC8" w:rsidRPr="002827B4" w:rsidRDefault="002E7DC8" w:rsidP="002E7DC8">
      <w:pPr>
        <w:numPr>
          <w:ilvl w:val="0"/>
          <w:numId w:val="43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оценку состояния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E7DC8" w:rsidRPr="002827B4" w:rsidRDefault="002E7DC8" w:rsidP="002E7DC8">
      <w:pPr>
        <w:numPr>
          <w:ilvl w:val="0"/>
          <w:numId w:val="43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устранение социальной разобщенности инвалидов и граждан, не являющихся инвалидами; </w:t>
      </w:r>
    </w:p>
    <w:p w:rsidR="002E7DC8" w:rsidRPr="002827B4" w:rsidRDefault="002E7DC8" w:rsidP="002E7DC8">
      <w:pPr>
        <w:numPr>
          <w:ilvl w:val="0"/>
          <w:numId w:val="43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 xml:space="preserve">модернизацию государственной системы </w:t>
      </w:r>
      <w:proofErr w:type="gramStart"/>
      <w:r w:rsidRPr="002827B4">
        <w:rPr>
          <w:sz w:val="24"/>
          <w:szCs w:val="24"/>
        </w:rPr>
        <w:t>медико-социальной</w:t>
      </w:r>
      <w:proofErr w:type="gramEnd"/>
      <w:r w:rsidRPr="002827B4">
        <w:rPr>
          <w:sz w:val="24"/>
          <w:szCs w:val="24"/>
        </w:rPr>
        <w:t xml:space="preserve"> экспертизы; </w:t>
      </w:r>
    </w:p>
    <w:p w:rsidR="002E7DC8" w:rsidRPr="002827B4" w:rsidRDefault="002E7DC8" w:rsidP="002E7DC8">
      <w:pPr>
        <w:numPr>
          <w:ilvl w:val="0"/>
          <w:numId w:val="43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обеспечение равного доступа инвалидов к реабилитационным услугам.</w:t>
      </w:r>
    </w:p>
    <w:p w:rsidR="002E7DC8" w:rsidRPr="002827B4" w:rsidRDefault="002E7DC8" w:rsidP="002E7DC8">
      <w:pPr>
        <w:widowControl w:val="0"/>
        <w:autoSpaceDE w:val="0"/>
        <w:autoSpaceDN w:val="0"/>
        <w:adjustRightInd w:val="0"/>
        <w:spacing w:line="6" w:lineRule="exact"/>
        <w:rPr>
          <w:sz w:val="24"/>
          <w:szCs w:val="24"/>
        </w:rPr>
      </w:pP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</w:r>
      <w:r w:rsidRPr="002827B4">
        <w:rPr>
          <w:sz w:val="24"/>
          <w:szCs w:val="24"/>
        </w:rPr>
        <w:tab/>
        <w:t xml:space="preserve">2000 г. </w:t>
      </w:r>
      <w:r w:rsidRPr="002827B4">
        <w:rPr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 w:rsidR="002E7DC8" w:rsidRPr="002827B4" w:rsidRDefault="002E7DC8" w:rsidP="002E7DC8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2" w:name="page13"/>
      <w:bookmarkEnd w:id="2"/>
      <w:r w:rsidRPr="002827B4">
        <w:rPr>
          <w:sz w:val="24"/>
          <w:szCs w:val="24"/>
        </w:rPr>
        <w:t xml:space="preserve"> обеспечивающих индивидуализацию образования, личностно-ориентированное обучение </w:t>
      </w:r>
      <w:r w:rsidRPr="002827B4">
        <w:rPr>
          <w:sz w:val="24"/>
          <w:szCs w:val="24"/>
        </w:rPr>
        <w:lastRenderedPageBreak/>
        <w:t>и воспитание.</w:t>
      </w:r>
    </w:p>
    <w:p w:rsidR="002E7DC8" w:rsidRPr="002827B4" w:rsidRDefault="002E7DC8" w:rsidP="002E7DC8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2E7DC8" w:rsidRPr="002827B4" w:rsidRDefault="002E7DC8" w:rsidP="002E7DC8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2827B4">
        <w:rPr>
          <w:sz w:val="24"/>
          <w:szCs w:val="24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 w:rsidRPr="002827B4">
        <w:rPr>
          <w:b/>
          <w:sz w:val="24"/>
          <w:szCs w:val="24"/>
        </w:rPr>
        <w:t xml:space="preserve">Письмо Заместителя министра </w:t>
      </w:r>
      <w:proofErr w:type="spellStart"/>
      <w:r w:rsidRPr="002827B4">
        <w:rPr>
          <w:b/>
          <w:sz w:val="24"/>
          <w:szCs w:val="24"/>
        </w:rPr>
        <w:t>минобрнауки</w:t>
      </w:r>
      <w:proofErr w:type="spellEnd"/>
      <w:r w:rsidRPr="002827B4">
        <w:rPr>
          <w:b/>
          <w:sz w:val="24"/>
          <w:szCs w:val="24"/>
        </w:rPr>
        <w:t xml:space="preserve"> России ИР-535/07 от 07.06.2013 года </w:t>
      </w:r>
      <w:hyperlink r:id="rId10" w:history="1">
        <w:r w:rsidRPr="002827B4">
          <w:rPr>
            <w:b/>
            <w:sz w:val="24"/>
            <w:szCs w:val="24"/>
          </w:rPr>
          <w:t>"О коррекционном и инклюзивном образовании детей"</w:t>
        </w:r>
      </w:hyperlink>
      <w:r w:rsidRPr="002827B4">
        <w:rPr>
          <w:sz w:val="24"/>
          <w:szCs w:val="24"/>
        </w:rPr>
        <w:t>.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(коррекционных</w:t>
      </w:r>
      <w:proofErr w:type="gramEnd"/>
      <w:r w:rsidRPr="002827B4">
        <w:rPr>
          <w:sz w:val="24"/>
          <w:szCs w:val="24"/>
        </w:rPr>
        <w:t xml:space="preserve">) образовательных учреждений, с учетом того, что для части детей целесообразно будет обучение в этих учреждениях. </w:t>
      </w:r>
    </w:p>
    <w:p w:rsidR="002E7DC8" w:rsidRPr="002827B4" w:rsidRDefault="002E7DC8" w:rsidP="002E7DC8">
      <w:pPr>
        <w:ind w:firstLine="709"/>
        <w:jc w:val="both"/>
      </w:pPr>
      <w:r w:rsidRPr="002827B4">
        <w:rPr>
          <w:sz w:val="24"/>
          <w:szCs w:val="24"/>
        </w:rPr>
        <w:t xml:space="preserve"> </w:t>
      </w:r>
      <w:proofErr w:type="gramStart"/>
      <w:r w:rsidRPr="002827B4">
        <w:rPr>
          <w:sz w:val="24"/>
          <w:szCs w:val="24"/>
        </w:rPr>
        <w:t xml:space="preserve">В соответствии с </w:t>
      </w:r>
      <w:hyperlink r:id="rId11" w:history="1">
        <w:r w:rsidRPr="002827B4">
          <w:rPr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2827B4">
        <w:rPr>
          <w:b/>
          <w:sz w:val="24"/>
          <w:szCs w:val="24"/>
        </w:rPr>
        <w:t xml:space="preserve"> и </w:t>
      </w:r>
      <w:hyperlink r:id="rId12" w:history="1">
        <w:r w:rsidRPr="002827B4">
          <w:rPr>
            <w:b/>
            <w:sz w:val="24"/>
            <w:szCs w:val="24"/>
          </w:rPr>
          <w:t xml:space="preserve">приказом Министерства образования и науки Российской Федерации от 19.12.2014 № 1599 «Об утверждении федерального </w:t>
        </w:r>
        <w:proofErr w:type="spellStart"/>
        <w:r w:rsidRPr="002827B4">
          <w:rPr>
            <w:b/>
            <w:sz w:val="24"/>
            <w:szCs w:val="24"/>
          </w:rPr>
          <w:t>государтвеннного</w:t>
        </w:r>
        <w:proofErr w:type="spellEnd"/>
        <w:r w:rsidRPr="002827B4">
          <w:rPr>
            <w:b/>
            <w:sz w:val="24"/>
            <w:szCs w:val="24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  <w:r w:rsidRPr="002827B4">
        <w:rPr>
          <w:sz w:val="24"/>
          <w:szCs w:val="24"/>
        </w:rPr>
        <w:t xml:space="preserve"> </w:t>
      </w:r>
      <w:proofErr w:type="gramEnd"/>
    </w:p>
    <w:p w:rsidR="002E7DC8" w:rsidRPr="002827B4" w:rsidRDefault="002E7DC8" w:rsidP="002E7DC8">
      <w:pPr>
        <w:shd w:val="clear" w:color="auto" w:fill="FFFFFF"/>
        <w:ind w:firstLine="708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13" w:history="1">
        <w:r w:rsidRPr="002827B4">
          <w:rPr>
            <w:sz w:val="24"/>
            <w:szCs w:val="24"/>
          </w:rPr>
          <w:t>развитие детей</w:t>
        </w:r>
      </w:hyperlink>
      <w:r w:rsidRPr="002827B4">
        <w:rPr>
          <w:sz w:val="24"/>
          <w:szCs w:val="24"/>
        </w:rPr>
        <w:t xml:space="preserve"> с ограниченными возможностями здоровья. </w:t>
      </w:r>
      <w:proofErr w:type="gramStart"/>
      <w:r w:rsidRPr="002827B4">
        <w:rPr>
          <w:sz w:val="24"/>
          <w:szCs w:val="24"/>
        </w:rPr>
        <w:t xml:space="preserve">В пункте 32 </w:t>
      </w:r>
      <w:r w:rsidRPr="002827B4">
        <w:rPr>
          <w:b/>
          <w:sz w:val="24"/>
          <w:szCs w:val="24"/>
        </w:rPr>
        <w:t xml:space="preserve">Приказа </w:t>
      </w:r>
      <w:proofErr w:type="spellStart"/>
      <w:r w:rsidRPr="002827B4">
        <w:rPr>
          <w:b/>
          <w:sz w:val="24"/>
          <w:szCs w:val="24"/>
        </w:rPr>
        <w:t>Минобрнауки</w:t>
      </w:r>
      <w:proofErr w:type="spellEnd"/>
      <w:r w:rsidRPr="002827B4">
        <w:rPr>
          <w:b/>
          <w:sz w:val="24"/>
          <w:szCs w:val="24"/>
        </w:rPr>
        <w:t xml:space="preserve"> России от 30 августа 2013 года № 1015</w:t>
      </w:r>
      <w:r w:rsidRPr="002827B4">
        <w:rPr>
          <w:b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827B4">
        <w:rPr>
          <w:sz w:val="24"/>
          <w:szCs w:val="24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  <w:proofErr w:type="gramEnd"/>
    </w:p>
    <w:p w:rsidR="002E7DC8" w:rsidRPr="008772F5" w:rsidRDefault="002E7DC8" w:rsidP="002E7DC8">
      <w:pPr>
        <w:rPr>
          <w:b/>
          <w:sz w:val="28"/>
          <w:szCs w:val="28"/>
        </w:rPr>
      </w:pPr>
    </w:p>
    <w:p w:rsidR="00EB5F0D" w:rsidRPr="00452AD4" w:rsidRDefault="00EB5F0D" w:rsidP="002E7DC8">
      <w:pPr>
        <w:pStyle w:val="a7"/>
        <w:rPr>
          <w:b/>
          <w:bCs/>
          <w:sz w:val="24"/>
          <w:szCs w:val="24"/>
        </w:rPr>
      </w:pPr>
    </w:p>
    <w:p w:rsidR="00452AD4" w:rsidRPr="002E7DC8" w:rsidRDefault="00452AD4" w:rsidP="00452AD4">
      <w:pPr>
        <w:pStyle w:val="a7"/>
        <w:numPr>
          <w:ilvl w:val="1"/>
          <w:numId w:val="18"/>
        </w:numPr>
        <w:rPr>
          <w:b/>
          <w:bCs/>
          <w:sz w:val="28"/>
          <w:szCs w:val="28"/>
        </w:rPr>
      </w:pPr>
      <w:r w:rsidRPr="002E7DC8">
        <w:rPr>
          <w:b/>
          <w:sz w:val="28"/>
          <w:szCs w:val="28"/>
        </w:rPr>
        <w:t>Планируемые результаты освоения учебного предмета.</w:t>
      </w:r>
    </w:p>
    <w:p w:rsidR="00452AD4" w:rsidRDefault="00452AD4" w:rsidP="00452AD4">
      <w:pPr>
        <w:pStyle w:val="a7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и предметные результаты.</w:t>
      </w:r>
    </w:p>
    <w:p w:rsidR="002A01EF" w:rsidRPr="005E3EDF" w:rsidRDefault="002A01EF" w:rsidP="002A01EF">
      <w:pPr>
        <w:shd w:val="clear" w:color="auto" w:fill="FFFFFF"/>
        <w:ind w:left="27"/>
        <w:contextualSpacing/>
        <w:rPr>
          <w:b/>
          <w:sz w:val="24"/>
          <w:szCs w:val="24"/>
        </w:rPr>
      </w:pPr>
    </w:p>
    <w:p w:rsidR="002A01EF" w:rsidRDefault="002A01EF" w:rsidP="00F20735">
      <w:pPr>
        <w:shd w:val="clear" w:color="auto" w:fill="FFFFFF"/>
        <w:ind w:right="-1" w:firstLine="709"/>
        <w:contextualSpacing/>
        <w:rPr>
          <w:iCs/>
          <w:sz w:val="24"/>
          <w:szCs w:val="24"/>
        </w:rPr>
      </w:pPr>
      <w:r w:rsidRPr="005E3EDF">
        <w:rPr>
          <w:b/>
          <w:iCs/>
          <w:sz w:val="24"/>
          <w:szCs w:val="24"/>
        </w:rPr>
        <w:t>Личностные результаты</w:t>
      </w:r>
      <w:r w:rsidRPr="005E3EDF">
        <w:rPr>
          <w:iCs/>
          <w:sz w:val="24"/>
          <w:szCs w:val="24"/>
        </w:rPr>
        <w:t xml:space="preserve"> </w:t>
      </w:r>
    </w:p>
    <w:p w:rsidR="004A2894" w:rsidRPr="004A2894" w:rsidRDefault="00DC3A17" w:rsidP="00F20735">
      <w:pPr>
        <w:shd w:val="clear" w:color="auto" w:fill="FFFFFF"/>
        <w:ind w:right="-1" w:firstLine="709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 xml:space="preserve">У </w:t>
      </w:r>
      <w:r w:rsidR="002F7BB5">
        <w:rPr>
          <w:iCs/>
          <w:sz w:val="24"/>
          <w:szCs w:val="24"/>
        </w:rPr>
        <w:t>третьеклассника</w:t>
      </w:r>
      <w:r w:rsidRPr="00DC3A17">
        <w:rPr>
          <w:iCs/>
          <w:sz w:val="24"/>
          <w:szCs w:val="24"/>
        </w:rPr>
        <w:t xml:space="preserve"> будут сформированы: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>осознание роли речи в общении людей;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>понимание богатства и разнообразия языковых сре</w:t>
      </w:r>
      <w:proofErr w:type="gramStart"/>
      <w:r w:rsidR="004A2894" w:rsidRPr="004A2894">
        <w:rPr>
          <w:iCs/>
          <w:sz w:val="24"/>
          <w:szCs w:val="24"/>
        </w:rPr>
        <w:t>дств дл</w:t>
      </w:r>
      <w:proofErr w:type="gramEnd"/>
      <w:r w:rsidR="004A2894" w:rsidRPr="004A2894">
        <w:rPr>
          <w:iCs/>
          <w:sz w:val="24"/>
          <w:szCs w:val="24"/>
        </w:rPr>
        <w:t xml:space="preserve">я выражения </w:t>
      </w:r>
      <w:r w:rsidR="004A2894">
        <w:rPr>
          <w:iCs/>
          <w:sz w:val="24"/>
          <w:szCs w:val="24"/>
        </w:rPr>
        <w:t>м</w:t>
      </w:r>
      <w:r w:rsidR="004A2894" w:rsidRPr="004A2894">
        <w:rPr>
          <w:iCs/>
          <w:sz w:val="24"/>
          <w:szCs w:val="24"/>
        </w:rPr>
        <w:t>ыслей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 xml:space="preserve">и </w:t>
      </w:r>
      <w:r w:rsidR="004A2894">
        <w:rPr>
          <w:iCs/>
          <w:sz w:val="24"/>
          <w:szCs w:val="24"/>
        </w:rPr>
        <w:t>ч</w:t>
      </w:r>
      <w:r w:rsidR="004A2894" w:rsidRPr="004A2894">
        <w:rPr>
          <w:iCs/>
          <w:sz w:val="24"/>
          <w:szCs w:val="24"/>
        </w:rPr>
        <w:t>увств;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>интерес к чтению, к ведению диалога с автором текста; потребность в чтении;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>осознание ответственности за произнесённое и написанное слово.</w:t>
      </w:r>
    </w:p>
    <w:p w:rsidR="004A2894" w:rsidRPr="004A2894" w:rsidRDefault="002F7BB5" w:rsidP="00F20735">
      <w:pPr>
        <w:shd w:val="clear" w:color="auto" w:fill="FFFFFF"/>
        <w:ind w:right="-1" w:firstLine="709"/>
        <w:contextual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Третьеклассник</w:t>
      </w:r>
      <w:r w:rsidR="004A2894" w:rsidRPr="004A2894">
        <w:rPr>
          <w:i/>
          <w:iCs/>
          <w:sz w:val="24"/>
          <w:szCs w:val="24"/>
        </w:rPr>
        <w:t xml:space="preserve"> получит возможность научиться: осознавать значение литературного чтения в формировании собственной культуры и мировосприятия;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2A01EF" w:rsidRDefault="002A01EF" w:rsidP="002A01EF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proofErr w:type="spellStart"/>
      <w:r w:rsidRPr="005E3EDF">
        <w:rPr>
          <w:b/>
          <w:iCs/>
          <w:sz w:val="24"/>
          <w:szCs w:val="24"/>
        </w:rPr>
        <w:t>Метапредметные</w:t>
      </w:r>
      <w:proofErr w:type="spellEnd"/>
      <w:r w:rsidRPr="005E3EDF">
        <w:rPr>
          <w:iCs/>
          <w:sz w:val="24"/>
          <w:szCs w:val="24"/>
        </w:rPr>
        <w:t xml:space="preserve"> 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Р</w:t>
      </w:r>
      <w:r w:rsidRPr="008370AE">
        <w:rPr>
          <w:b/>
          <w:iCs/>
          <w:sz w:val="24"/>
          <w:szCs w:val="24"/>
        </w:rPr>
        <w:t>егулятивные УУД</w:t>
      </w:r>
    </w:p>
    <w:p w:rsidR="00326391" w:rsidRPr="00326391" w:rsidRDefault="008370AE" w:rsidP="00326391">
      <w:pPr>
        <w:shd w:val="clear" w:color="auto" w:fill="FFFFFF"/>
        <w:ind w:left="7" w:right="14" w:firstLine="702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Обучающиеся </w:t>
      </w:r>
      <w:r w:rsidRPr="008370AE">
        <w:rPr>
          <w:iCs/>
          <w:sz w:val="24"/>
          <w:szCs w:val="24"/>
        </w:rPr>
        <w:t>науч</w:t>
      </w:r>
      <w:r>
        <w:rPr>
          <w:iCs/>
          <w:sz w:val="24"/>
          <w:szCs w:val="24"/>
        </w:rPr>
        <w:t>а</w:t>
      </w:r>
      <w:r w:rsidRPr="008370AE">
        <w:rPr>
          <w:iCs/>
          <w:sz w:val="24"/>
          <w:szCs w:val="24"/>
        </w:rPr>
        <w:t>тся: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 xml:space="preserve">осуществлять самоконтроль и </w:t>
      </w:r>
      <w:proofErr w:type="gramStart"/>
      <w:r w:rsidR="004A2894" w:rsidRPr="004A2894">
        <w:rPr>
          <w:iCs/>
          <w:sz w:val="24"/>
          <w:szCs w:val="24"/>
        </w:rPr>
        <w:t>контроль за</w:t>
      </w:r>
      <w:proofErr w:type="gramEnd"/>
      <w:r w:rsidR="004A2894" w:rsidRPr="004A2894">
        <w:rPr>
          <w:iCs/>
          <w:sz w:val="24"/>
          <w:szCs w:val="24"/>
        </w:rPr>
        <w:t xml:space="preserve"> ходом выполнения</w:t>
      </w:r>
      <w:r w:rsidR="00326391">
        <w:rPr>
          <w:iCs/>
          <w:sz w:val="24"/>
          <w:szCs w:val="24"/>
        </w:rPr>
        <w:t xml:space="preserve"> работы и полученного результата; </w:t>
      </w:r>
      <w:r w:rsidR="00326391" w:rsidRPr="00326391">
        <w:rPr>
          <w:iCs/>
          <w:sz w:val="24"/>
          <w:szCs w:val="24"/>
        </w:rPr>
        <w:t>составлять план решения учебной проблемы совместно с учителем;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работать по плану, сверяя свои действия с целью;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в диалоге с учителем вырабатывать критерии оценки и определять степень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 xml:space="preserve">успешности своей работы и работы других в </w:t>
      </w:r>
      <w:r w:rsidR="00326391">
        <w:rPr>
          <w:iCs/>
          <w:sz w:val="24"/>
          <w:szCs w:val="24"/>
        </w:rPr>
        <w:t xml:space="preserve">соответствии с этими критериями; </w:t>
      </w:r>
      <w:r w:rsidR="00326391" w:rsidRPr="00326391">
        <w:rPr>
          <w:iCs/>
          <w:sz w:val="24"/>
          <w:szCs w:val="24"/>
        </w:rPr>
        <w:t>вносить необходимые дополнения, исправления в свою работу.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8370AE">
        <w:rPr>
          <w:b/>
          <w:iCs/>
          <w:sz w:val="24"/>
          <w:szCs w:val="24"/>
        </w:rPr>
        <w:lastRenderedPageBreak/>
        <w:t>Познавательные УУД</w:t>
      </w:r>
    </w:p>
    <w:p w:rsidR="008370AE" w:rsidRDefault="00DE7A66" w:rsidP="00326391">
      <w:pPr>
        <w:shd w:val="clear" w:color="auto" w:fill="FFFFFF"/>
        <w:ind w:left="7" w:right="14" w:firstLine="702"/>
        <w:contextualSpacing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Третьекласс</w:t>
      </w:r>
      <w:r w:rsidR="008370AE" w:rsidRPr="008370AE">
        <w:rPr>
          <w:iCs/>
          <w:sz w:val="24"/>
          <w:szCs w:val="24"/>
        </w:rPr>
        <w:t xml:space="preserve">ник </w:t>
      </w:r>
      <w:r>
        <w:rPr>
          <w:iCs/>
          <w:sz w:val="24"/>
          <w:szCs w:val="24"/>
        </w:rPr>
        <w:t xml:space="preserve">будет </w:t>
      </w:r>
      <w:r w:rsidR="008370AE" w:rsidRPr="008370AE">
        <w:rPr>
          <w:iCs/>
          <w:sz w:val="24"/>
          <w:szCs w:val="24"/>
        </w:rPr>
        <w:t>учит</w:t>
      </w:r>
      <w:r>
        <w:rPr>
          <w:iCs/>
          <w:sz w:val="24"/>
          <w:szCs w:val="24"/>
        </w:rPr>
        <w:t>ь</w:t>
      </w:r>
      <w:r w:rsidR="008370AE" w:rsidRPr="008370AE">
        <w:rPr>
          <w:iCs/>
          <w:sz w:val="24"/>
          <w:szCs w:val="24"/>
        </w:rPr>
        <w:t>ся:</w:t>
      </w:r>
      <w:r w:rsidR="00326391" w:rsidRPr="00326391">
        <w:rPr>
          <w:color w:val="000000"/>
          <w:sz w:val="28"/>
          <w:szCs w:val="28"/>
        </w:rPr>
        <w:t xml:space="preserve"> </w:t>
      </w:r>
      <w:r w:rsidR="00326391" w:rsidRPr="00326391">
        <w:rPr>
          <w:iCs/>
          <w:sz w:val="24"/>
          <w:szCs w:val="24"/>
        </w:rPr>
        <w:t>свободно работать с текстом: уметь выделять информацию,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заданную аспектом рассмотрения, и удерживать заявленный аспект; уметь</w:t>
      </w:r>
      <w:r w:rsidR="00326391" w:rsidRPr="00326391">
        <w:rPr>
          <w:iCs/>
          <w:sz w:val="24"/>
          <w:szCs w:val="24"/>
        </w:rPr>
        <w:br/>
        <w:t>быстро менять аспект рассмотрения;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свободно ориентироваться в текущей учебной книге  в других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книгах комплекта; в корпусе учебных словарей, в периодических изданиях;</w:t>
      </w:r>
      <w:r w:rsidR="00326391" w:rsidRPr="00326391">
        <w:rPr>
          <w:iCs/>
          <w:sz w:val="24"/>
          <w:szCs w:val="24"/>
        </w:rPr>
        <w:br/>
        <w:t>в фонде школьной библиотеки: уметь находить нужную информацию</w:t>
      </w:r>
      <w:r w:rsidR="00326391" w:rsidRPr="00326391">
        <w:rPr>
          <w:iCs/>
          <w:sz w:val="24"/>
          <w:szCs w:val="24"/>
        </w:rPr>
        <w:br/>
        <w:t>и использовать ее в разных учебных целях;</w:t>
      </w:r>
      <w:proofErr w:type="gramEnd"/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свободно работать с разными источниками информации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(представленными в текстовой форме, в виде произведений</w:t>
      </w:r>
      <w:r w:rsidR="00326391" w:rsidRPr="00326391">
        <w:rPr>
          <w:iCs/>
          <w:sz w:val="24"/>
          <w:szCs w:val="24"/>
        </w:rPr>
        <w:br/>
        <w:t>изобразительного и музыкального искусства)</w:t>
      </w:r>
      <w:r w:rsidR="00326391">
        <w:rPr>
          <w:iCs/>
          <w:sz w:val="24"/>
          <w:szCs w:val="24"/>
        </w:rPr>
        <w:t>.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8370AE">
        <w:rPr>
          <w:b/>
          <w:iCs/>
          <w:sz w:val="24"/>
          <w:szCs w:val="24"/>
        </w:rPr>
        <w:t>Коммуникативные УУД</w:t>
      </w:r>
    </w:p>
    <w:p w:rsidR="008370AE" w:rsidRPr="008370AE" w:rsidRDefault="00DE7A66" w:rsidP="00326391">
      <w:pPr>
        <w:shd w:val="clear" w:color="auto" w:fill="FFFFFF"/>
        <w:ind w:left="7" w:right="14" w:firstLine="702"/>
        <w:contextualSpacing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Третьекласс</w:t>
      </w:r>
      <w:r w:rsidRPr="008370AE">
        <w:rPr>
          <w:iCs/>
          <w:sz w:val="24"/>
          <w:szCs w:val="24"/>
        </w:rPr>
        <w:t xml:space="preserve">ник </w:t>
      </w:r>
      <w:r>
        <w:rPr>
          <w:iCs/>
          <w:sz w:val="24"/>
          <w:szCs w:val="24"/>
        </w:rPr>
        <w:t xml:space="preserve">будет </w:t>
      </w:r>
      <w:r w:rsidRPr="008370AE">
        <w:rPr>
          <w:iCs/>
          <w:sz w:val="24"/>
          <w:szCs w:val="24"/>
        </w:rPr>
        <w:t>учит</w:t>
      </w:r>
      <w:r>
        <w:rPr>
          <w:iCs/>
          <w:sz w:val="24"/>
          <w:szCs w:val="24"/>
        </w:rPr>
        <w:t>ь</w:t>
      </w:r>
      <w:r w:rsidRPr="008370AE">
        <w:rPr>
          <w:iCs/>
          <w:sz w:val="24"/>
          <w:szCs w:val="24"/>
        </w:rPr>
        <w:t>ся</w:t>
      </w:r>
      <w:r w:rsidR="008370AE" w:rsidRPr="008370AE">
        <w:rPr>
          <w:iCs/>
          <w:sz w:val="24"/>
          <w:szCs w:val="24"/>
        </w:rPr>
        <w:t>:</w:t>
      </w:r>
      <w:r w:rsidR="00326391" w:rsidRPr="00326391">
        <w:rPr>
          <w:color w:val="000000"/>
          <w:sz w:val="28"/>
          <w:szCs w:val="28"/>
        </w:rPr>
        <w:t xml:space="preserve"> </w:t>
      </w:r>
      <w:r w:rsidR="00326391" w:rsidRPr="00326391">
        <w:rPr>
          <w:iCs/>
          <w:sz w:val="24"/>
          <w:szCs w:val="24"/>
        </w:rPr>
        <w:t>а) в рамках коммуникации как сотрудничества: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разным формам учебной кооперации (работа вдвоем, в малой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группе, в большой группе) и разным социальным ролям (ведущего и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исполнителя);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б) в рамках коммуникации как взаимодействия: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понимать основание разницы между заявленными точками зрения,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позициями и уметь присоединяться к одной из них или высказывать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собственную точку зрения.</w:t>
      </w:r>
      <w:proofErr w:type="gramEnd"/>
    </w:p>
    <w:p w:rsidR="002A01EF" w:rsidRDefault="002A01EF" w:rsidP="002A01EF">
      <w:pPr>
        <w:shd w:val="clear" w:color="auto" w:fill="FFFFFF"/>
        <w:ind w:left="542" w:right="-1" w:hanging="542"/>
        <w:contextualSpacing/>
        <w:jc w:val="both"/>
        <w:rPr>
          <w:sz w:val="24"/>
          <w:szCs w:val="24"/>
        </w:rPr>
      </w:pPr>
      <w:r w:rsidRPr="00915EEA">
        <w:rPr>
          <w:b/>
          <w:iCs/>
          <w:sz w:val="24"/>
          <w:szCs w:val="24"/>
        </w:rPr>
        <w:t>Предметные результаты</w:t>
      </w:r>
      <w:r w:rsidRPr="007F1539">
        <w:rPr>
          <w:sz w:val="24"/>
          <w:szCs w:val="24"/>
        </w:rPr>
        <w:t xml:space="preserve">. </w:t>
      </w:r>
    </w:p>
    <w:p w:rsidR="00F535A5" w:rsidRDefault="00F535A5" w:rsidP="00F535A5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F535A5">
        <w:rPr>
          <w:b/>
          <w:bCs/>
          <w:sz w:val="24"/>
          <w:szCs w:val="24"/>
        </w:rPr>
        <w:t>Раздел «Виды речевой и читательской деятельности»: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F535A5">
        <w:rPr>
          <w:sz w:val="24"/>
          <w:szCs w:val="24"/>
        </w:rPr>
        <w:t>аудирование</w:t>
      </w:r>
      <w:proofErr w:type="spellEnd"/>
      <w:r w:rsidRPr="00F535A5">
        <w:rPr>
          <w:sz w:val="24"/>
          <w:szCs w:val="24"/>
        </w:rPr>
        <w:t>, чтение вслух и про себя, работа с разными видами текста,</w:t>
      </w:r>
      <w:r>
        <w:rPr>
          <w:sz w:val="24"/>
          <w:szCs w:val="24"/>
        </w:rPr>
        <w:t xml:space="preserve"> би</w:t>
      </w:r>
      <w:r w:rsidRPr="00F535A5">
        <w:rPr>
          <w:sz w:val="24"/>
          <w:szCs w:val="24"/>
        </w:rPr>
        <w:t>блиографическая культура, работа с текстом художественного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произведения, культура речевого общения.</w:t>
      </w:r>
    </w:p>
    <w:p w:rsidR="007F3FE8" w:rsidRDefault="002F7BB5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2F7BB5">
        <w:rPr>
          <w:b/>
          <w:iCs/>
          <w:sz w:val="24"/>
          <w:szCs w:val="24"/>
        </w:rPr>
        <w:t>Третьеклассник будет учиться</w:t>
      </w:r>
      <w:r w:rsidR="00F535A5" w:rsidRPr="00F535A5">
        <w:rPr>
          <w:sz w:val="24"/>
          <w:szCs w:val="24"/>
        </w:rPr>
        <w:t>: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читать про себя в процессе ознакомительного, просмотрового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чтения, выборочного и изучающего чтения;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определять тему и главную мысль произведения; делить текст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на смысловые части, составлять план текста и использовать его для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пересказа; пересказывать текст кратко и подробно;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представлять содержание основных литературных произведений,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изученных в классе, указывать их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авторов и названия;</w:t>
      </w:r>
      <w:proofErr w:type="gramEnd"/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перечислять названия двух-трех детских журналов и пересказывать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их основное содержание (на уровне рубрик);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характеризовать героев произведений;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сравнивать характеры героев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одного и разных произведений; выявлять авторское отношение к герою;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читать наизусть (по выбору) стихотворные произведения или</w:t>
      </w:r>
      <w:r w:rsidR="00F535A5" w:rsidRPr="00F535A5">
        <w:rPr>
          <w:sz w:val="24"/>
          <w:szCs w:val="24"/>
        </w:rPr>
        <w:br/>
        <w:t>отрывки из них, спокойно воспринимать замечания и критику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одноклассников по поводу своей манеры чтения;</w:t>
      </w:r>
      <w:r w:rsidR="00F535A5">
        <w:rPr>
          <w:sz w:val="24"/>
          <w:szCs w:val="24"/>
        </w:rPr>
        <w:t xml:space="preserve"> </w:t>
      </w:r>
      <w:proofErr w:type="gramStart"/>
      <w:r w:rsidR="00F535A5" w:rsidRPr="00F535A5">
        <w:rPr>
          <w:sz w:val="24"/>
          <w:szCs w:val="24"/>
        </w:rPr>
        <w:t>обосновывать свое высказывание о литературном произведении или</w:t>
      </w:r>
      <w:r w:rsidR="00F535A5" w:rsidRPr="00F535A5">
        <w:rPr>
          <w:sz w:val="24"/>
          <w:szCs w:val="24"/>
        </w:rPr>
        <w:br/>
        <w:t>герое, подтверждать его фрагментами или отдельными строчками из</w:t>
      </w:r>
      <w:r w:rsidR="00F535A5" w:rsidRPr="00F535A5">
        <w:rPr>
          <w:sz w:val="24"/>
          <w:szCs w:val="24"/>
        </w:rPr>
        <w:br/>
        <w:t>произведения;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ориентироваться в книге по ее элементам (автор, название,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титульный лист, страница «Содержание» или «Оглавление», аннотация,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иллюстрации);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составлять аннотацию на отдельное произведение и на сборники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произведений;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делать самостоятельный выбор книг в библиотеке с целью решения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разных задач (чтение согласно рекомендованному списку;</w:t>
      </w:r>
      <w:proofErr w:type="gramEnd"/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подготовка устного сообщения на определенную тему);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высказывать оценочные суждения о героях прочитанных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произведений и тактично воспринимать мнения одноклассников;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самостоятельно работать с разными источниками информации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(включая словари и справочники разного направления).</w:t>
      </w:r>
    </w:p>
    <w:p w:rsidR="00F51A1A" w:rsidRPr="00F51A1A" w:rsidRDefault="002F7BB5" w:rsidP="00F51A1A">
      <w:pPr>
        <w:shd w:val="clear" w:color="auto" w:fill="FFFFFF"/>
        <w:ind w:right="-1" w:firstLine="709"/>
        <w:contextualSpacing/>
        <w:jc w:val="both"/>
        <w:rPr>
          <w:i/>
          <w:sz w:val="24"/>
          <w:szCs w:val="24"/>
        </w:rPr>
      </w:pPr>
      <w:proofErr w:type="gramStart"/>
      <w:r w:rsidRPr="002F7BB5">
        <w:rPr>
          <w:b/>
          <w:i/>
          <w:iCs/>
          <w:sz w:val="24"/>
          <w:szCs w:val="24"/>
        </w:rPr>
        <w:t>Третьеклассник</w:t>
      </w:r>
      <w:r w:rsidRPr="008370AE">
        <w:rPr>
          <w:iCs/>
          <w:sz w:val="24"/>
          <w:szCs w:val="24"/>
        </w:rPr>
        <w:t xml:space="preserve"> </w:t>
      </w:r>
      <w:r w:rsidR="00F51A1A" w:rsidRPr="00F51A1A">
        <w:rPr>
          <w:b/>
          <w:i/>
          <w:sz w:val="24"/>
          <w:szCs w:val="24"/>
          <w:lang w:val="x-none"/>
        </w:rPr>
        <w:t>получит возможность научиться:</w:t>
      </w:r>
      <w:r w:rsidR="00F51A1A">
        <w:rPr>
          <w:b/>
          <w:i/>
          <w:sz w:val="24"/>
          <w:szCs w:val="24"/>
        </w:rPr>
        <w:t xml:space="preserve"> </w:t>
      </w:r>
      <w:r w:rsidR="00F51A1A" w:rsidRPr="00F51A1A">
        <w:rPr>
          <w:i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  <w:r w:rsidR="00F51A1A">
        <w:rPr>
          <w:i/>
          <w:sz w:val="24"/>
          <w:szCs w:val="24"/>
        </w:rPr>
        <w:t xml:space="preserve"> </w:t>
      </w:r>
      <w:r w:rsidR="00F51A1A" w:rsidRPr="00F51A1A">
        <w:rPr>
          <w:i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  <w:r w:rsidR="00F51A1A">
        <w:rPr>
          <w:i/>
          <w:sz w:val="24"/>
          <w:szCs w:val="24"/>
        </w:rPr>
        <w:t xml:space="preserve"> </w:t>
      </w:r>
      <w:r w:rsidR="00F51A1A" w:rsidRPr="00F51A1A">
        <w:rPr>
          <w:i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  <w:r w:rsidR="00F51A1A">
        <w:rPr>
          <w:i/>
          <w:sz w:val="24"/>
          <w:szCs w:val="24"/>
        </w:rPr>
        <w:t xml:space="preserve"> </w:t>
      </w:r>
      <w:r w:rsidR="00F51A1A" w:rsidRPr="00F51A1A">
        <w:rPr>
          <w:i/>
          <w:sz w:val="24"/>
          <w:szCs w:val="24"/>
        </w:rPr>
        <w:t>устанавливать ассоциации с жизненным опытом, с впечатлениями от восприятия других видов искусства;</w:t>
      </w:r>
      <w:proofErr w:type="gramEnd"/>
      <w:r w:rsidR="00F51A1A" w:rsidRPr="00F51A1A">
        <w:rPr>
          <w:i/>
          <w:sz w:val="24"/>
          <w:szCs w:val="24"/>
        </w:rPr>
        <w:t xml:space="preserve"> составлять по аналогии устные рассказы (повествование, рассуждение, описание).</w:t>
      </w:r>
    </w:p>
    <w:p w:rsidR="007F3FE8" w:rsidRP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b/>
          <w:sz w:val="24"/>
          <w:szCs w:val="24"/>
        </w:rPr>
        <w:t>Раздел «Литературоведческая пропедевтика»:</w:t>
      </w:r>
      <w:r w:rsidRPr="007F3FE8">
        <w:rPr>
          <w:sz w:val="24"/>
          <w:szCs w:val="24"/>
        </w:rPr>
        <w:t xml:space="preserve"> различение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типов рифм, различение жанровых особенностей произведений народного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 xml:space="preserve">творчества и авторской </w:t>
      </w:r>
      <w:r w:rsidRPr="007F3FE8">
        <w:rPr>
          <w:sz w:val="24"/>
          <w:szCs w:val="24"/>
        </w:rPr>
        <w:lastRenderedPageBreak/>
        <w:t>литературы, узнавание в текстах литературных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приемов (сравнение, олицетворение, контраст, гипербола, и др.) и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понимание причин их использования.</w:t>
      </w:r>
    </w:p>
    <w:p w:rsidR="007F3FE8" w:rsidRPr="007F3FE8" w:rsidRDefault="002F7BB5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2F7BB5">
        <w:rPr>
          <w:b/>
          <w:iCs/>
          <w:sz w:val="24"/>
          <w:szCs w:val="24"/>
        </w:rPr>
        <w:t>Третьеклассник будет учиться</w:t>
      </w:r>
      <w:r w:rsidR="007F3FE8" w:rsidRPr="007F3FE8">
        <w:rPr>
          <w:b/>
          <w:sz w:val="24"/>
          <w:szCs w:val="24"/>
        </w:rPr>
        <w:t>:</w:t>
      </w:r>
      <w:r w:rsidR="007F3FE8">
        <w:rPr>
          <w:b/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представлять основной вектор движения художественной культуры: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от народного творчества к авторским формам;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отличать народные произведения от авторских;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находить и различать средства художественной выразительности в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авторской литературе (сравнение, олицетворение, гипербола,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контраст, повтор, разные типы рифмы).</w:t>
      </w:r>
    </w:p>
    <w:p w:rsidR="007F3FE8" w:rsidRPr="007F3FE8" w:rsidRDefault="002F7BB5" w:rsidP="007F3FE8">
      <w:pPr>
        <w:shd w:val="clear" w:color="auto" w:fill="FFFFFF"/>
        <w:ind w:right="-1" w:firstLine="709"/>
        <w:contextualSpacing/>
        <w:jc w:val="both"/>
        <w:rPr>
          <w:i/>
          <w:sz w:val="24"/>
          <w:szCs w:val="24"/>
        </w:rPr>
      </w:pPr>
      <w:proofErr w:type="gramStart"/>
      <w:r>
        <w:rPr>
          <w:iCs/>
          <w:sz w:val="24"/>
          <w:szCs w:val="24"/>
        </w:rPr>
        <w:t>Третьекласс</w:t>
      </w:r>
      <w:r w:rsidRPr="008370AE">
        <w:rPr>
          <w:iCs/>
          <w:sz w:val="24"/>
          <w:szCs w:val="24"/>
        </w:rPr>
        <w:t xml:space="preserve">ник </w:t>
      </w:r>
      <w:r w:rsidR="007F3FE8" w:rsidRPr="007F3FE8">
        <w:rPr>
          <w:sz w:val="24"/>
          <w:szCs w:val="24"/>
        </w:rPr>
        <w:t>в процессе самостоятельной, парной, групповой и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 xml:space="preserve">коллективной работы </w:t>
      </w:r>
      <w:r w:rsidR="007F3FE8" w:rsidRPr="00F51A1A">
        <w:rPr>
          <w:b/>
          <w:i/>
          <w:sz w:val="24"/>
          <w:szCs w:val="24"/>
        </w:rPr>
        <w:t xml:space="preserve">получит возможность научиться: </w:t>
      </w:r>
      <w:r w:rsidR="007F3FE8" w:rsidRPr="007F3FE8">
        <w:rPr>
          <w:i/>
          <w:sz w:val="24"/>
          <w:szCs w:val="24"/>
        </w:rPr>
        <w:t>отслеживать особенности мифологического восприятия мира в сказках народов мира и русских народных сказках; обнаруживать связь смысла стихотворения с избранной поэтом стихотворной формой (на примере классической и современной поэзии); понимать роль творческой биографии писателя (поэта, художника) в создании художественного произведения;</w:t>
      </w:r>
      <w:proofErr w:type="gramEnd"/>
      <w:r w:rsidR="007F3FE8" w:rsidRPr="007F3FE8">
        <w:rPr>
          <w:i/>
          <w:sz w:val="24"/>
          <w:szCs w:val="24"/>
        </w:rPr>
        <w:t xml:space="preserve"> понимать, что произведения, принадлежащие к разным видам 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7F3FE8" w:rsidRP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b/>
          <w:sz w:val="24"/>
          <w:szCs w:val="24"/>
        </w:rPr>
        <w:t>Раздел «Элементы творческой деятельности учащихся»:</w:t>
      </w:r>
      <w:r w:rsidRPr="007F3FE8">
        <w:rPr>
          <w:sz w:val="24"/>
          <w:szCs w:val="24"/>
        </w:rPr>
        <w:t xml:space="preserve"> чтение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по ролям, устное словесное рисование, работа с репродукциями, создание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собственных текстов.</w:t>
      </w:r>
    </w:p>
    <w:p w:rsidR="00F535A5" w:rsidRDefault="002F7BB5" w:rsidP="007F3FE8">
      <w:pPr>
        <w:shd w:val="clear" w:color="auto" w:fill="FFFFFF"/>
        <w:ind w:right="-1" w:firstLine="709"/>
        <w:contextualSpacing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Третьекласс</w:t>
      </w:r>
      <w:r w:rsidRPr="008370AE">
        <w:rPr>
          <w:iCs/>
          <w:sz w:val="24"/>
          <w:szCs w:val="24"/>
        </w:rPr>
        <w:t xml:space="preserve">ник </w:t>
      </w:r>
      <w:r w:rsidR="007F3FE8" w:rsidRPr="007F3FE8">
        <w:rPr>
          <w:sz w:val="24"/>
          <w:szCs w:val="24"/>
        </w:rPr>
        <w:t>в процессе самостоятельной, парной, групповой и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 xml:space="preserve">коллективной работы </w:t>
      </w:r>
      <w:r w:rsidR="007F3FE8" w:rsidRPr="00F51A1A">
        <w:rPr>
          <w:b/>
          <w:i/>
          <w:sz w:val="24"/>
          <w:szCs w:val="24"/>
        </w:rPr>
        <w:t>получит возможность научиться:</w:t>
      </w:r>
      <w:r w:rsidR="007F3FE8" w:rsidRPr="007F3FE8">
        <w:rPr>
          <w:i/>
          <w:sz w:val="24"/>
          <w:szCs w:val="24"/>
        </w:rPr>
        <w:t xml:space="preserve"> читать вслух стихотворный и прозаический тексты; обсуждать с одноклассниками литературные, живописные и музыкальные произведения с точки зрения выраженных в них мыслей </w:t>
      </w:r>
      <w:r w:rsidR="007F3FE8" w:rsidRPr="007F3FE8">
        <w:rPr>
          <w:i/>
          <w:iCs/>
          <w:sz w:val="24"/>
          <w:szCs w:val="24"/>
        </w:rPr>
        <w:t>чувств и переживаний;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F51A1A" w:rsidRPr="00F51A1A" w:rsidRDefault="00F51A1A" w:rsidP="00F51A1A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F51A1A">
        <w:rPr>
          <w:b/>
          <w:i/>
          <w:iCs/>
          <w:sz w:val="24"/>
          <w:szCs w:val="24"/>
        </w:rPr>
        <w:t>Круг детского чтения (для всех видов текстов</w:t>
      </w:r>
      <w:r>
        <w:rPr>
          <w:b/>
          <w:i/>
          <w:iCs/>
          <w:sz w:val="24"/>
          <w:szCs w:val="24"/>
        </w:rPr>
        <w:t>.</w:t>
      </w:r>
      <w:proofErr w:type="gramEnd"/>
      <w:r>
        <w:rPr>
          <w:b/>
          <w:i/>
          <w:iCs/>
          <w:sz w:val="24"/>
          <w:szCs w:val="24"/>
        </w:rPr>
        <w:t xml:space="preserve"> </w:t>
      </w:r>
      <w:proofErr w:type="gramStart"/>
      <w:r w:rsidR="002F7BB5" w:rsidRPr="002F7BB5">
        <w:rPr>
          <w:b/>
          <w:iCs/>
          <w:sz w:val="24"/>
          <w:szCs w:val="24"/>
        </w:rPr>
        <w:t>Третьеклассник будет учиться</w:t>
      </w:r>
      <w:r w:rsidRPr="00F51A1A">
        <w:rPr>
          <w:b/>
          <w:sz w:val="24"/>
          <w:szCs w:val="24"/>
          <w:lang w:val="x-none"/>
        </w:rPr>
        <w:t>:</w:t>
      </w:r>
      <w:r w:rsidRPr="00F51A1A">
        <w:rPr>
          <w:b/>
          <w:sz w:val="24"/>
          <w:szCs w:val="24"/>
        </w:rPr>
        <w:t xml:space="preserve"> </w:t>
      </w:r>
      <w:r w:rsidRPr="00F51A1A">
        <w:rPr>
          <w:sz w:val="24"/>
          <w:szCs w:val="24"/>
        </w:rPr>
        <w:t xml:space="preserve">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</w:t>
      </w:r>
      <w:proofErr w:type="spellStart"/>
      <w:r w:rsidRPr="00F51A1A">
        <w:rPr>
          <w:sz w:val="24"/>
          <w:szCs w:val="24"/>
        </w:rPr>
        <w:t>внеучебной</w:t>
      </w:r>
      <w:proofErr w:type="spellEnd"/>
      <w:r w:rsidRPr="00F51A1A">
        <w:rPr>
          <w:sz w:val="24"/>
          <w:szCs w:val="24"/>
        </w:rPr>
        <w:t xml:space="preserve"> деятельности, в том числе для планирования своего круга чтения; составлять аннотацию и краткий отзыв на прочитанное произведение по заданному образцу.</w:t>
      </w:r>
      <w:proofErr w:type="gramEnd"/>
    </w:p>
    <w:p w:rsidR="00F51A1A" w:rsidRPr="00F51A1A" w:rsidRDefault="002F7BB5" w:rsidP="00F51A1A">
      <w:pPr>
        <w:shd w:val="clear" w:color="auto" w:fill="FFFFFF"/>
        <w:ind w:right="-1" w:firstLine="709"/>
        <w:contextualSpacing/>
        <w:jc w:val="both"/>
        <w:rPr>
          <w:i/>
          <w:sz w:val="24"/>
          <w:szCs w:val="24"/>
        </w:rPr>
      </w:pPr>
      <w:r w:rsidRPr="002F7BB5">
        <w:rPr>
          <w:b/>
          <w:i/>
          <w:iCs/>
          <w:sz w:val="24"/>
          <w:szCs w:val="24"/>
        </w:rPr>
        <w:t>Третьеклассник</w:t>
      </w:r>
      <w:r w:rsidRPr="008370AE">
        <w:rPr>
          <w:iCs/>
          <w:sz w:val="24"/>
          <w:szCs w:val="24"/>
        </w:rPr>
        <w:t xml:space="preserve"> </w:t>
      </w:r>
      <w:r w:rsidR="00F51A1A" w:rsidRPr="00F51A1A">
        <w:rPr>
          <w:b/>
          <w:i/>
          <w:iCs/>
          <w:sz w:val="24"/>
          <w:szCs w:val="24"/>
          <w:lang w:val="x-none"/>
        </w:rPr>
        <w:t>получит возможность научиться:</w:t>
      </w:r>
      <w:r w:rsidR="00F51A1A">
        <w:rPr>
          <w:b/>
          <w:i/>
          <w:iCs/>
          <w:sz w:val="24"/>
          <w:szCs w:val="24"/>
        </w:rPr>
        <w:t xml:space="preserve"> </w:t>
      </w:r>
      <w:r w:rsidR="00F51A1A" w:rsidRPr="00F51A1A">
        <w:rPr>
          <w:i/>
          <w:sz w:val="24"/>
          <w:szCs w:val="24"/>
        </w:rPr>
        <w:t>работать с тематическим каталогом;</w:t>
      </w:r>
      <w:r w:rsidR="00F51A1A">
        <w:rPr>
          <w:i/>
          <w:sz w:val="24"/>
          <w:szCs w:val="24"/>
        </w:rPr>
        <w:t xml:space="preserve"> </w:t>
      </w:r>
      <w:r w:rsidR="00F51A1A" w:rsidRPr="00F51A1A">
        <w:rPr>
          <w:i/>
          <w:sz w:val="24"/>
          <w:szCs w:val="24"/>
        </w:rPr>
        <w:t>работать с детской периодикой;</w:t>
      </w:r>
      <w:r w:rsidR="00F51A1A">
        <w:rPr>
          <w:i/>
          <w:sz w:val="24"/>
          <w:szCs w:val="24"/>
        </w:rPr>
        <w:t xml:space="preserve"> </w:t>
      </w:r>
      <w:r w:rsidR="00F51A1A" w:rsidRPr="00F51A1A">
        <w:rPr>
          <w:i/>
          <w:sz w:val="24"/>
          <w:szCs w:val="24"/>
        </w:rPr>
        <w:t>самостоятельно писать отзыв о прочитанной книге (в свободной форме).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b/>
          <w:bCs/>
          <w:sz w:val="24"/>
          <w:szCs w:val="24"/>
        </w:rPr>
      </w:pPr>
      <w:r w:rsidRPr="007F3FE8">
        <w:rPr>
          <w:b/>
          <w:bCs/>
          <w:sz w:val="24"/>
          <w:szCs w:val="24"/>
        </w:rPr>
        <w:t xml:space="preserve">Требования к результатам освоения </w:t>
      </w:r>
      <w:r>
        <w:rPr>
          <w:b/>
          <w:bCs/>
          <w:sz w:val="24"/>
          <w:szCs w:val="24"/>
        </w:rPr>
        <w:t>п</w:t>
      </w:r>
      <w:r w:rsidRPr="007F3FE8">
        <w:rPr>
          <w:b/>
          <w:bCs/>
          <w:sz w:val="24"/>
          <w:szCs w:val="24"/>
        </w:rPr>
        <w:t>рограммы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t>1) понимание родной литературы как одной из основных национально</w:t>
      </w:r>
      <w:r>
        <w:rPr>
          <w:sz w:val="24"/>
          <w:szCs w:val="24"/>
        </w:rPr>
        <w:t>-</w:t>
      </w:r>
      <w:r w:rsidRPr="007F3FE8">
        <w:rPr>
          <w:sz w:val="24"/>
          <w:szCs w:val="24"/>
        </w:rPr>
        <w:t>культурных ценностей народа, как особого способа познания жизни, как</w:t>
      </w:r>
      <w:r w:rsidRPr="007F3FE8">
        <w:rPr>
          <w:sz w:val="24"/>
          <w:szCs w:val="24"/>
        </w:rPr>
        <w:br/>
        <w:t>явления национальной и мировой культуры, средства сохранения и передачи</w:t>
      </w:r>
      <w:r w:rsidRPr="007F3FE8">
        <w:rPr>
          <w:sz w:val="24"/>
          <w:szCs w:val="24"/>
        </w:rPr>
        <w:br/>
        <w:t>нравственных ценностей и традиций;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t>2) осознание значимости чтения на родном языке для личного</w:t>
      </w:r>
      <w:r w:rsidRPr="007F3FE8">
        <w:rPr>
          <w:sz w:val="24"/>
          <w:szCs w:val="24"/>
        </w:rPr>
        <w:br/>
        <w:t>развития; формирование представлений о мире, национальной истории и</w:t>
      </w:r>
      <w:r w:rsidRPr="007F3FE8">
        <w:rPr>
          <w:sz w:val="24"/>
          <w:szCs w:val="24"/>
        </w:rPr>
        <w:br/>
        <w:t>культуре, первоначальных этических представлений, понятий о добре и зле,</w:t>
      </w:r>
      <w:r w:rsidR="00F20735"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нравственности; формирование потребности в систематическом чтении на</w:t>
      </w:r>
      <w:r w:rsidRPr="007F3FE8">
        <w:rPr>
          <w:sz w:val="24"/>
          <w:szCs w:val="24"/>
        </w:rPr>
        <w:br/>
        <w:t>родном языке как средстве познания себя и мира; обеспечение культурной</w:t>
      </w:r>
      <w:r w:rsidRPr="007F3FE8">
        <w:rPr>
          <w:sz w:val="24"/>
          <w:szCs w:val="24"/>
        </w:rPr>
        <w:br/>
        <w:t>самоидентификации;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t>3) использование разных видов чтения (ознакомительное, изучающее,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выборочное, поисковое); умение осознанно воспринимать и оценивать</w:t>
      </w:r>
      <w:r w:rsidRPr="007F3FE8">
        <w:rPr>
          <w:sz w:val="24"/>
          <w:szCs w:val="24"/>
        </w:rPr>
        <w:br/>
        <w:t>содержание и специфику различных текстов, участвовать в их обсуждении,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давать и обосновывать нравственную оценку поступков героев;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lastRenderedPageBreak/>
        <w:t>4) достижение необходимого для продолжения образования уровня</w:t>
      </w:r>
      <w:r w:rsidRPr="007F3FE8">
        <w:rPr>
          <w:sz w:val="24"/>
          <w:szCs w:val="24"/>
        </w:rPr>
        <w:br/>
        <w:t>читательской компетентности, общего речевого развития, то есть овладение</w:t>
      </w:r>
      <w:r w:rsidRPr="007F3FE8">
        <w:rPr>
          <w:sz w:val="24"/>
          <w:szCs w:val="24"/>
        </w:rPr>
        <w:br/>
        <w:t>техникой чтения вслух и про себя, элементарными приемами интерпретации,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анализа и преобразования художественных, научно-популярных и учебных</w:t>
      </w:r>
      <w:r w:rsidRPr="007F3FE8">
        <w:rPr>
          <w:sz w:val="24"/>
          <w:szCs w:val="24"/>
        </w:rPr>
        <w:br/>
        <w:t>текстов с использованием элементарных литературоведческих понятий;</w:t>
      </w:r>
    </w:p>
    <w:p w:rsidR="00F535A5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t>5) осознание коммуникативно-эстетических возможностей родного</w:t>
      </w:r>
      <w:r w:rsidRPr="007F3FE8">
        <w:rPr>
          <w:sz w:val="24"/>
          <w:szCs w:val="24"/>
        </w:rPr>
        <w:br/>
        <w:t>языка на основе изучения выдающихся произведений культуры своего</w:t>
      </w:r>
      <w:r w:rsidRPr="007F3FE8">
        <w:rPr>
          <w:sz w:val="24"/>
          <w:szCs w:val="24"/>
        </w:rPr>
        <w:br/>
        <w:t>народа, умение самостоятельно выбирать интересующую литературу;</w:t>
      </w:r>
      <w:r>
        <w:rPr>
          <w:sz w:val="24"/>
          <w:szCs w:val="24"/>
        </w:rPr>
        <w:t xml:space="preserve"> п</w:t>
      </w:r>
      <w:r w:rsidRPr="007F3FE8">
        <w:rPr>
          <w:sz w:val="24"/>
          <w:szCs w:val="24"/>
        </w:rPr>
        <w:t>ользоваться справочными источниками для понимания и получения</w:t>
      </w:r>
      <w:r w:rsidRPr="007F3FE8">
        <w:rPr>
          <w:sz w:val="24"/>
          <w:szCs w:val="24"/>
        </w:rPr>
        <w:br/>
        <w:t>дополнительной информации.</w:t>
      </w:r>
      <w:r w:rsidR="0095591A">
        <w:rPr>
          <w:sz w:val="24"/>
          <w:szCs w:val="24"/>
        </w:rPr>
        <w:t xml:space="preserve">  </w:t>
      </w:r>
    </w:p>
    <w:p w:rsidR="00F535A5" w:rsidRDefault="00F535A5" w:rsidP="002A01EF">
      <w:pPr>
        <w:shd w:val="clear" w:color="auto" w:fill="FFFFFF"/>
        <w:ind w:left="542" w:right="-1" w:hanging="542"/>
        <w:contextualSpacing/>
        <w:jc w:val="both"/>
        <w:rPr>
          <w:sz w:val="24"/>
          <w:szCs w:val="24"/>
        </w:rPr>
      </w:pPr>
    </w:p>
    <w:p w:rsidR="00A00D9E" w:rsidRDefault="008325C8" w:rsidP="00A00D9E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СОДЕРЖАНИЕ УЧЕБНОГО ПРЕДМЕТА</w:t>
      </w:r>
      <w:r w:rsidR="00351E39">
        <w:rPr>
          <w:b/>
          <w:color w:val="000000"/>
          <w:spacing w:val="5"/>
          <w:sz w:val="28"/>
          <w:szCs w:val="28"/>
        </w:rPr>
        <w:t xml:space="preserve"> (</w:t>
      </w:r>
      <w:r w:rsidR="00977223">
        <w:rPr>
          <w:b/>
          <w:color w:val="000000"/>
          <w:spacing w:val="5"/>
          <w:sz w:val="28"/>
          <w:szCs w:val="28"/>
        </w:rPr>
        <w:t>1</w:t>
      </w:r>
      <w:r w:rsidR="00CF1339">
        <w:rPr>
          <w:b/>
          <w:color w:val="000000"/>
          <w:spacing w:val="5"/>
          <w:sz w:val="28"/>
          <w:szCs w:val="28"/>
        </w:rPr>
        <w:t>7</w:t>
      </w:r>
      <w:r w:rsidR="00A00D9E">
        <w:rPr>
          <w:b/>
          <w:color w:val="000000"/>
          <w:spacing w:val="5"/>
          <w:sz w:val="28"/>
          <w:szCs w:val="28"/>
        </w:rPr>
        <w:t>ч)</w:t>
      </w:r>
    </w:p>
    <w:p w:rsidR="00977223" w:rsidRPr="00977223" w:rsidRDefault="00977223" w:rsidP="00977223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 w:rsidRPr="00977223">
        <w:rPr>
          <w:color w:val="000000"/>
          <w:spacing w:val="5"/>
          <w:sz w:val="24"/>
          <w:szCs w:val="24"/>
        </w:rPr>
        <w:t>По кален</w:t>
      </w:r>
      <w:r w:rsidR="00AB3752">
        <w:rPr>
          <w:color w:val="000000"/>
          <w:spacing w:val="5"/>
          <w:sz w:val="24"/>
          <w:szCs w:val="24"/>
        </w:rPr>
        <w:t>дарному учебному графику на 2020 - 2021</w:t>
      </w:r>
      <w:r w:rsidRPr="00977223">
        <w:rPr>
          <w:color w:val="000000"/>
          <w:spacing w:val="5"/>
          <w:sz w:val="24"/>
          <w:szCs w:val="24"/>
        </w:rPr>
        <w:t xml:space="preserve"> учебный год для </w:t>
      </w:r>
      <w:r w:rsidR="00AB3752">
        <w:rPr>
          <w:color w:val="000000"/>
          <w:spacing w:val="5"/>
          <w:sz w:val="24"/>
          <w:szCs w:val="24"/>
        </w:rPr>
        <w:t>3</w:t>
      </w:r>
      <w:r w:rsidRPr="00977223">
        <w:rPr>
          <w:color w:val="000000"/>
          <w:spacing w:val="5"/>
          <w:sz w:val="24"/>
          <w:szCs w:val="24"/>
        </w:rPr>
        <w:t xml:space="preserve"> класса предусмотрено 34 учебные недели</w:t>
      </w:r>
      <w:r w:rsidR="00BC45FC">
        <w:rPr>
          <w:color w:val="000000"/>
          <w:spacing w:val="5"/>
          <w:sz w:val="24"/>
          <w:szCs w:val="24"/>
        </w:rPr>
        <w:t>. П</w:t>
      </w:r>
      <w:r w:rsidR="00AB3752">
        <w:rPr>
          <w:color w:val="000000"/>
          <w:spacing w:val="5"/>
          <w:sz w:val="24"/>
          <w:szCs w:val="24"/>
        </w:rPr>
        <w:t>о учебному плану на 2020-2021</w:t>
      </w:r>
      <w:r w:rsidRPr="00977223">
        <w:rPr>
          <w:color w:val="000000"/>
          <w:spacing w:val="5"/>
          <w:sz w:val="24"/>
          <w:szCs w:val="24"/>
        </w:rPr>
        <w:t xml:space="preserve"> учебный год на изучение кур</w:t>
      </w:r>
      <w:r w:rsidR="00CF1339">
        <w:rPr>
          <w:color w:val="000000"/>
          <w:spacing w:val="5"/>
          <w:sz w:val="24"/>
          <w:szCs w:val="24"/>
        </w:rPr>
        <w:t>са отводится 0,5 ч. в неделю, 17</w:t>
      </w:r>
      <w:r w:rsidRPr="00977223">
        <w:rPr>
          <w:color w:val="000000"/>
          <w:spacing w:val="5"/>
          <w:sz w:val="24"/>
          <w:szCs w:val="24"/>
        </w:rPr>
        <w:t xml:space="preserve"> ч. в год. </w:t>
      </w:r>
    </w:p>
    <w:p w:rsidR="004406E9" w:rsidRPr="004406E9" w:rsidRDefault="004406E9" w:rsidP="00584A63">
      <w:pPr>
        <w:pStyle w:val="a7"/>
        <w:ind w:left="0"/>
        <w:jc w:val="both"/>
        <w:rPr>
          <w:sz w:val="24"/>
          <w:szCs w:val="24"/>
        </w:rPr>
      </w:pPr>
      <w:r w:rsidRPr="004406E9">
        <w:rPr>
          <w:b/>
          <w:sz w:val="24"/>
          <w:szCs w:val="24"/>
        </w:rPr>
        <w:t>Цели:</w:t>
      </w:r>
      <w:r w:rsidRPr="004406E9">
        <w:rPr>
          <w:b/>
          <w:sz w:val="28"/>
          <w:szCs w:val="28"/>
        </w:rPr>
        <w:t xml:space="preserve"> 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1) понимание литературного чтения на родном (русском) языке как одной из</w:t>
      </w:r>
      <w:r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основных национально-культурных ценностей народа, как особого способа познания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жизни, как явления национальной и мировой культуры, средства сохранения и передачи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нравственных ценностей и традиций;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2) осознание значимости чтения на родном языке для личного развития;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формирование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представлений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о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мире,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национальной</w:t>
      </w:r>
      <w:r w:rsidR="008453FE">
        <w:rPr>
          <w:sz w:val="24"/>
          <w:szCs w:val="24"/>
        </w:rPr>
        <w:t xml:space="preserve"> истории и культуре, </w:t>
      </w:r>
      <w:r w:rsidRPr="004406E9">
        <w:rPr>
          <w:sz w:val="24"/>
          <w:szCs w:val="24"/>
        </w:rPr>
        <w:t>первоначальных этических представлений, понятий о добре и зле, нравственности;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формирование потребности в систематическом чтении на родном языке как средстве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познания себя и мира; обеспечение культурной самоидентификации;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3)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использование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разных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видов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чтения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(ознакомительное,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выборочное, поисковое); умение осознанно воспринимать и оценивать содержание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специфику различных текстов, участвовать в их обсуждении, давать и обосновывать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нравственную оценку поступков героев;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4)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достижение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необходимого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для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продолжения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читательской компетентности, общего речевого развития, то есть овладение техникой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чтения вслух и про себя, элементарными приемами интерпретации, анализа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преобразования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художественных,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научно-популярных</w:t>
      </w:r>
      <w:r w:rsidR="008453FE">
        <w:rPr>
          <w:sz w:val="24"/>
          <w:szCs w:val="24"/>
        </w:rPr>
        <w:t xml:space="preserve"> и учебных текстов с </w:t>
      </w:r>
      <w:r w:rsidRPr="004406E9">
        <w:rPr>
          <w:sz w:val="24"/>
          <w:szCs w:val="24"/>
        </w:rPr>
        <w:t>использованием элементарных литературоведческих понятий;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5) осознание коммуникативно-эстетических возможностей родного языка на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основе изучения выдающихся произведений культуры своего народа,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самостоятельно выбирать интересующую литературу; пользоваться справочными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источниками для понимания и получения дополнительной информации</w:t>
      </w:r>
      <w:r w:rsidR="008453FE">
        <w:rPr>
          <w:sz w:val="24"/>
          <w:szCs w:val="24"/>
        </w:rPr>
        <w:t>.</w:t>
      </w:r>
    </w:p>
    <w:p w:rsidR="004406E9" w:rsidRPr="008453FE" w:rsidRDefault="004406E9" w:rsidP="008453FE">
      <w:pPr>
        <w:pStyle w:val="a7"/>
        <w:ind w:left="0"/>
        <w:jc w:val="both"/>
        <w:rPr>
          <w:b/>
          <w:sz w:val="24"/>
          <w:szCs w:val="24"/>
        </w:rPr>
      </w:pPr>
      <w:r w:rsidRPr="008453FE">
        <w:rPr>
          <w:b/>
          <w:sz w:val="24"/>
          <w:szCs w:val="24"/>
        </w:rPr>
        <w:t>Задачи: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-развитие у детей патриотического чувства по отношению к родному языку: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любви и интереса к нему, осознания его красоты и эстетической ценности, гордости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уважения к языку как части русской национальной культуры;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-осознание себя носителем языка, языковой личностью, которая находится в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постоянном диалоге (через язык и созданные на нем тексты) с миром и с самим собой;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-формирование у детей чувства языка;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-воспитание потребности пользоваться всем языковым богатством (а значит,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познавать его), совершенствовать свою устную и письменную речь, делать её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правильной, точной, богатой;</w:t>
      </w:r>
    </w:p>
    <w:p w:rsidR="00592E08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lastRenderedPageBreak/>
        <w:t>-сообщение необходимых знаний и формирование учебно-языковых, речевых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правописных умений и навыков, необходимых для того, чтобы правильно, точно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выразительно говорить, читать и писать на родном языке.</w:t>
      </w:r>
    </w:p>
    <w:p w:rsidR="00C705C4" w:rsidRPr="003D683E" w:rsidRDefault="003D683E" w:rsidP="00C705C4">
      <w:pPr>
        <w:pStyle w:val="a7"/>
        <w:jc w:val="both"/>
        <w:rPr>
          <w:b/>
          <w:sz w:val="24"/>
          <w:szCs w:val="24"/>
        </w:rPr>
      </w:pPr>
      <w:r w:rsidRPr="003D683E">
        <w:rPr>
          <w:b/>
          <w:sz w:val="24"/>
          <w:szCs w:val="24"/>
        </w:rPr>
        <w:t>Описание ценностных ориентиров содержания предмета</w:t>
      </w:r>
      <w:r>
        <w:rPr>
          <w:b/>
          <w:sz w:val="24"/>
          <w:szCs w:val="24"/>
        </w:rPr>
        <w:t>.</w:t>
      </w:r>
    </w:p>
    <w:p w:rsidR="00C705C4" w:rsidRPr="00C705C4" w:rsidRDefault="00C705C4" w:rsidP="003D683E">
      <w:pPr>
        <w:pStyle w:val="a7"/>
        <w:ind w:left="0" w:firstLine="720"/>
        <w:jc w:val="both"/>
        <w:rPr>
          <w:sz w:val="24"/>
          <w:szCs w:val="24"/>
        </w:rPr>
      </w:pPr>
      <w:r w:rsidRPr="00C705C4">
        <w:rPr>
          <w:sz w:val="24"/>
          <w:szCs w:val="24"/>
        </w:rPr>
        <w:t>Литературное чтение на родном языке (русском) как учебный предмет в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начальной школе имеет большое значение в решении задач не только обучения, но и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воспитания. На этих уроках учащиеся знакомятся с художественными произведениями,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нравственный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потенциал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которых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очень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  <w:r w:rsidR="003D683E">
        <w:rPr>
          <w:sz w:val="24"/>
          <w:szCs w:val="24"/>
        </w:rPr>
        <w:t xml:space="preserve">     </w:t>
      </w:r>
      <w:r w:rsidRPr="00C705C4">
        <w:rPr>
          <w:sz w:val="24"/>
          <w:szCs w:val="24"/>
        </w:rPr>
        <w:t>Литературное чтение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на родном языке как вид искусства знакомит учащихся с нравственно-эстетическими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ценностями своего народа и человечества и способствует формированию личностных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качеств, соответствующих национальным и общечеловеческим ценностям.</w:t>
      </w:r>
    </w:p>
    <w:p w:rsidR="00C705C4" w:rsidRPr="00C705C4" w:rsidRDefault="00C705C4" w:rsidP="003D683E">
      <w:pPr>
        <w:pStyle w:val="a7"/>
        <w:ind w:left="0" w:firstLine="720"/>
        <w:jc w:val="both"/>
        <w:rPr>
          <w:sz w:val="24"/>
          <w:szCs w:val="24"/>
        </w:rPr>
      </w:pPr>
      <w:r w:rsidRPr="00C705C4">
        <w:rPr>
          <w:sz w:val="24"/>
          <w:szCs w:val="24"/>
        </w:rPr>
        <w:t>На уроках литературного чтения на родном языке продолжается развитие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техники чтения, совершенствование качества чтения, особенно осмысленности. Читая и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анализируя произведения, ребенок задумывается над вечными ценностями: добром,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справедливостью, правдой и т.д. Огромную роль при этом играет эмоциональное</w:t>
      </w:r>
      <w:r w:rsidR="003B6F3A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восприятие произведения, которое формирует эмоциональную грамотность. Система</w:t>
      </w:r>
      <w:r w:rsidR="003B6F3A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духовно-нравственного</w:t>
      </w:r>
      <w:r w:rsidR="00830402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воспитания</w:t>
      </w:r>
      <w:r w:rsidR="00830402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и</w:t>
      </w:r>
      <w:r w:rsidR="00830402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литературного чтения, формирует личностные качества человека, характеризующие его</w:t>
      </w:r>
      <w:r w:rsidR="00830402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отношение к другим людям, к Родине.</w:t>
      </w:r>
    </w:p>
    <w:p w:rsidR="00D7308A" w:rsidRDefault="00D7308A" w:rsidP="009439EC">
      <w:pPr>
        <w:pStyle w:val="a7"/>
        <w:ind w:left="0" w:firstLine="720"/>
        <w:jc w:val="both"/>
        <w:rPr>
          <w:b/>
          <w:sz w:val="24"/>
          <w:szCs w:val="24"/>
        </w:rPr>
      </w:pPr>
      <w:r w:rsidRPr="00D7308A">
        <w:rPr>
          <w:b/>
          <w:sz w:val="24"/>
          <w:szCs w:val="24"/>
        </w:rPr>
        <w:t>Содержание учебного предмета</w:t>
      </w:r>
      <w:r>
        <w:rPr>
          <w:b/>
          <w:sz w:val="24"/>
          <w:szCs w:val="24"/>
        </w:rPr>
        <w:t>.</w:t>
      </w:r>
    </w:p>
    <w:p w:rsidR="009439EC" w:rsidRPr="00D7308A" w:rsidRDefault="009439EC" w:rsidP="009439EC">
      <w:pPr>
        <w:pStyle w:val="a7"/>
        <w:ind w:left="0" w:firstLine="720"/>
        <w:jc w:val="both"/>
        <w:rPr>
          <w:sz w:val="24"/>
          <w:szCs w:val="24"/>
        </w:rPr>
      </w:pPr>
      <w:r w:rsidRPr="009439EC">
        <w:rPr>
          <w:b/>
          <w:sz w:val="24"/>
          <w:szCs w:val="24"/>
        </w:rPr>
        <w:t>Виды речевой и читательской деятельности</w:t>
      </w:r>
      <w:r w:rsidR="00D7308A">
        <w:rPr>
          <w:b/>
          <w:sz w:val="24"/>
          <w:szCs w:val="24"/>
        </w:rPr>
        <w:t xml:space="preserve">. </w:t>
      </w:r>
      <w:r w:rsidR="00D7308A" w:rsidRPr="00D7308A">
        <w:rPr>
          <w:sz w:val="24"/>
          <w:szCs w:val="24"/>
        </w:rPr>
        <w:t>Восприятие речи на</w:t>
      </w:r>
      <w:r w:rsidR="00D7308A" w:rsidRPr="00D7308A">
        <w:rPr>
          <w:sz w:val="24"/>
          <w:szCs w:val="24"/>
        </w:rPr>
        <w:br/>
        <w:t>слух, понимание текста, ответы на вопросы по содержанию, умение задавать</w:t>
      </w:r>
      <w:r w:rsidR="00D7308A" w:rsidRPr="00D7308A">
        <w:rPr>
          <w:sz w:val="24"/>
          <w:szCs w:val="24"/>
        </w:rPr>
        <w:br/>
        <w:t>вопросы по содержанию прослушанного, определение последовательности</w:t>
      </w:r>
      <w:r w:rsidR="00D7308A" w:rsidRPr="00D7308A">
        <w:rPr>
          <w:sz w:val="24"/>
          <w:szCs w:val="24"/>
        </w:rPr>
        <w:br/>
        <w:t>событий.</w:t>
      </w:r>
    </w:p>
    <w:p w:rsidR="004406E9" w:rsidRDefault="009439EC" w:rsidP="009439EC">
      <w:pPr>
        <w:pStyle w:val="a7"/>
        <w:ind w:left="0" w:firstLine="720"/>
        <w:jc w:val="both"/>
        <w:rPr>
          <w:sz w:val="24"/>
          <w:szCs w:val="24"/>
        </w:rPr>
      </w:pPr>
      <w:proofErr w:type="spellStart"/>
      <w:r w:rsidRPr="009439EC">
        <w:rPr>
          <w:b/>
          <w:sz w:val="24"/>
          <w:szCs w:val="24"/>
        </w:rPr>
        <w:t>Аудирование</w:t>
      </w:r>
      <w:proofErr w:type="spellEnd"/>
      <w:r w:rsidRPr="009439EC">
        <w:rPr>
          <w:b/>
          <w:sz w:val="24"/>
          <w:szCs w:val="24"/>
        </w:rPr>
        <w:t xml:space="preserve"> (слушание)</w:t>
      </w:r>
      <w:r w:rsidR="00D7308A">
        <w:rPr>
          <w:b/>
          <w:sz w:val="24"/>
          <w:szCs w:val="24"/>
        </w:rPr>
        <w:t xml:space="preserve">. </w:t>
      </w:r>
      <w:r w:rsidRPr="009439EC">
        <w:rPr>
          <w:sz w:val="24"/>
          <w:szCs w:val="24"/>
        </w:rPr>
        <w:t>Восприятие на слух звучащей речи (высказывание собеседника, чтение</w:t>
      </w:r>
      <w:r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различных текстов). Адекватное понимание содержания звучащей речи, умение</w:t>
      </w:r>
      <w:r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отвечать на вопросы по содержанию услышанного произведения, определение</w:t>
      </w:r>
      <w:r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последовательности событий, осознание цели речевого высказывания, умение задавать</w:t>
      </w:r>
      <w:r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вопрос по услышанному учебному, научно-познавательному и художественному</w:t>
      </w:r>
      <w:r w:rsidR="00D37E37"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произведению.</w:t>
      </w:r>
    </w:p>
    <w:p w:rsidR="00D37E37" w:rsidRDefault="00D37E37" w:rsidP="009439EC">
      <w:pPr>
        <w:pStyle w:val="a7"/>
        <w:ind w:left="0" w:firstLine="720"/>
        <w:jc w:val="both"/>
        <w:rPr>
          <w:sz w:val="24"/>
          <w:szCs w:val="24"/>
        </w:rPr>
      </w:pPr>
      <w:r w:rsidRPr="00D37E37">
        <w:rPr>
          <w:b/>
          <w:bCs/>
          <w:sz w:val="24"/>
          <w:szCs w:val="24"/>
        </w:rPr>
        <w:t xml:space="preserve">Чтение вслух. </w:t>
      </w:r>
      <w:r w:rsidRPr="00D37E37">
        <w:rPr>
          <w:sz w:val="24"/>
          <w:szCs w:val="24"/>
        </w:rPr>
        <w:t>Укрепление чтения как основы для перехода от</w:t>
      </w:r>
      <w:r w:rsidRPr="00D37E37">
        <w:rPr>
          <w:sz w:val="24"/>
          <w:szCs w:val="24"/>
        </w:rPr>
        <w:br/>
        <w:t>слогового чтения к чтению целыми словами, а также постепенного</w:t>
      </w:r>
      <w:r w:rsidRPr="00D37E37">
        <w:rPr>
          <w:sz w:val="24"/>
          <w:szCs w:val="24"/>
        </w:rPr>
        <w:br/>
        <w:t>увеличения скорости чтения. Формирование мотива читать вслух в процессе</w:t>
      </w:r>
      <w:r w:rsidRPr="00D37E37">
        <w:rPr>
          <w:sz w:val="24"/>
          <w:szCs w:val="24"/>
        </w:rPr>
        <w:br/>
        <w:t>чтения по ролям и чтения по цепочке. Освоение особенностей</w:t>
      </w:r>
      <w:r>
        <w:rPr>
          <w:sz w:val="24"/>
          <w:szCs w:val="24"/>
        </w:rPr>
        <w:t xml:space="preserve"> </w:t>
      </w:r>
      <w:r w:rsidRPr="00D37E37">
        <w:rPr>
          <w:sz w:val="24"/>
          <w:szCs w:val="24"/>
        </w:rPr>
        <w:t>выразительного чтения.</w:t>
      </w:r>
    </w:p>
    <w:p w:rsidR="00D37E37" w:rsidRDefault="00D37E37" w:rsidP="009439EC">
      <w:pPr>
        <w:pStyle w:val="a7"/>
        <w:ind w:left="0" w:firstLine="720"/>
        <w:jc w:val="both"/>
        <w:rPr>
          <w:sz w:val="24"/>
          <w:szCs w:val="24"/>
        </w:rPr>
      </w:pPr>
      <w:r w:rsidRPr="00D37E37">
        <w:rPr>
          <w:b/>
          <w:sz w:val="24"/>
          <w:szCs w:val="24"/>
        </w:rPr>
        <w:t>Ч</w:t>
      </w:r>
      <w:r w:rsidRPr="00D37E37">
        <w:rPr>
          <w:b/>
          <w:bCs/>
          <w:sz w:val="24"/>
          <w:szCs w:val="24"/>
        </w:rPr>
        <w:t xml:space="preserve">тение про себя. </w:t>
      </w:r>
      <w:r w:rsidRPr="00D37E37">
        <w:rPr>
          <w:sz w:val="24"/>
          <w:szCs w:val="24"/>
        </w:rPr>
        <w:t>Умение самостоятельно читать текст небольшого</w:t>
      </w:r>
      <w:r w:rsidRPr="00D37E37">
        <w:rPr>
          <w:sz w:val="24"/>
          <w:szCs w:val="24"/>
        </w:rPr>
        <w:br/>
        <w:t>объема. Умение находить в изучаемом тексте необходимые сведения, а также</w:t>
      </w:r>
      <w:r w:rsidRPr="00D37E37">
        <w:rPr>
          <w:sz w:val="24"/>
          <w:szCs w:val="24"/>
        </w:rPr>
        <w:br/>
        <w:t>умение находить в словарях нужные словарные статьи и извлекать из них</w:t>
      </w:r>
      <w:r w:rsidRPr="00D37E37">
        <w:rPr>
          <w:sz w:val="24"/>
          <w:szCs w:val="24"/>
        </w:rPr>
        <w:br/>
        <w:t>требуемую информацию в рамках выборочного чтения.</w:t>
      </w:r>
    </w:p>
    <w:p w:rsidR="008B4899" w:rsidRPr="008B4899" w:rsidRDefault="008B4899" w:rsidP="008B4899">
      <w:pPr>
        <w:pStyle w:val="a7"/>
        <w:ind w:left="0" w:firstLine="709"/>
        <w:jc w:val="both"/>
        <w:rPr>
          <w:bCs/>
          <w:sz w:val="24"/>
          <w:szCs w:val="24"/>
        </w:rPr>
      </w:pPr>
      <w:r w:rsidRPr="008B4899">
        <w:rPr>
          <w:b/>
          <w:bCs/>
          <w:sz w:val="24"/>
          <w:szCs w:val="24"/>
        </w:rPr>
        <w:t xml:space="preserve">Работа с разными видами текста. </w:t>
      </w:r>
      <w:r w:rsidRPr="008B4899">
        <w:rPr>
          <w:bCs/>
          <w:sz w:val="24"/>
          <w:szCs w:val="24"/>
        </w:rPr>
        <w:t>Общее представление о разных видах текста:</w:t>
      </w:r>
      <w:r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художественных, учебных, научно-популярных – и их сравнение. Определение целей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создания этих видов текста. Особенности фольклорного текста.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Практическое освоение умения отличать текст от набора предложений.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Прогнозирование содержания книги по её названию и оформлению.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Самостоятельное определение темы, главной мысли, структуры; деление текста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 xml:space="preserve">на смысловые части, их </w:t>
      </w:r>
      <w:proofErr w:type="spellStart"/>
      <w:r w:rsidRPr="008B4899">
        <w:rPr>
          <w:bCs/>
          <w:sz w:val="24"/>
          <w:szCs w:val="24"/>
        </w:rPr>
        <w:t>озаглавливание</w:t>
      </w:r>
      <w:proofErr w:type="spellEnd"/>
      <w:r w:rsidRPr="008B4899">
        <w:rPr>
          <w:bCs/>
          <w:sz w:val="24"/>
          <w:szCs w:val="24"/>
        </w:rPr>
        <w:t>. Умение работать с разными видами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информации.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Участие в коллективном обсуждении: умение отвечать на вопросы, выступать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по теме, слушать выступления товарищей, дополнять ответы по ходу беседы, используя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текст. Привлечение справочных и иллюстративно-изобразительных материалов.</w:t>
      </w:r>
    </w:p>
    <w:p w:rsidR="008B4899" w:rsidRPr="008B4899" w:rsidRDefault="008B4899" w:rsidP="008B4899">
      <w:pPr>
        <w:pStyle w:val="a7"/>
        <w:ind w:left="0" w:firstLine="709"/>
        <w:jc w:val="both"/>
        <w:rPr>
          <w:bCs/>
          <w:sz w:val="24"/>
          <w:szCs w:val="24"/>
        </w:rPr>
      </w:pPr>
      <w:r w:rsidRPr="00A05864">
        <w:rPr>
          <w:b/>
          <w:bCs/>
          <w:sz w:val="24"/>
          <w:szCs w:val="24"/>
        </w:rPr>
        <w:lastRenderedPageBreak/>
        <w:t>Библиографическая культура</w:t>
      </w:r>
      <w:r w:rsidRPr="008B4899">
        <w:rPr>
          <w:bCs/>
          <w:sz w:val="24"/>
          <w:szCs w:val="24"/>
        </w:rPr>
        <w:t>. Книга как особый вид искусства. Книга как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источник необходимых знаний. Первые книги на Руси и начало книгопечатания (общее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представление).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Книга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учебная, художественная, справочная. Элементы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книги: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содержание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или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оглавление,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титульный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лист,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аннотация,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иллюстрации.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Виды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информации в книге: научная, художественная (с опорой на внешние показатели книги,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её справочно-иллюстративный материал).</w:t>
      </w:r>
      <w:r w:rsidR="00830E24">
        <w:rPr>
          <w:bCs/>
          <w:sz w:val="24"/>
          <w:szCs w:val="24"/>
        </w:rPr>
        <w:t xml:space="preserve"> </w:t>
      </w:r>
      <w:proofErr w:type="gramStart"/>
      <w:r w:rsidRPr="008B4899">
        <w:rPr>
          <w:bCs/>
          <w:sz w:val="24"/>
          <w:szCs w:val="24"/>
        </w:rPr>
        <w:t>Типы книг (изданий): книга-произведение, книга-сборник, собрание сочинений,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периодическая печать, справочные издания (справочники, словари, энциклопедии).</w:t>
      </w:r>
      <w:proofErr w:type="gramEnd"/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Выбор книг на основе рекомендованного списка, картотеки, открытого доступа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к детским книгам в библиотеке. Алфавитный каталог. Самостоятельное пользование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соответствующими возрасту словарями и справочной литературой.</w:t>
      </w:r>
    </w:p>
    <w:p w:rsidR="004508ED" w:rsidRPr="005951B3" w:rsidRDefault="008B4899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Работа с текстом художественного произведения</w:t>
      </w:r>
      <w:r w:rsidRPr="005951B3">
        <w:rPr>
          <w:bCs/>
          <w:sz w:val="24"/>
          <w:szCs w:val="24"/>
        </w:rPr>
        <w:t>. Понимание заглавия</w:t>
      </w:r>
      <w:r w:rsidR="00830E24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произведения, его адекватное соотношение с содержанием. Определение особенностей</w:t>
      </w:r>
      <w:r w:rsidR="00830E24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художественного текста: своеобразие выразительных средств языка (с помощью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учителя).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Осознание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того,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что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фольклор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есть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выражение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общечеловеческих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нравственных правил и отношений.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Понимание нравственного содержания прочитанного, осознание мотивации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поведения героев, анализ поступков героев с точки зрения норм морали. Осознание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понятия «Родина», представления о проявлении любви к Родине в литературе разных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народов (на примере народов России). Схожесть тем, идей, героев в фольклоре разных</w:t>
      </w:r>
      <w:r w:rsidR="008C5D6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народов. Самостоятельное воспроизведение текста с использованием выразительных</w:t>
      </w:r>
      <w:r w:rsidR="008C5D6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средств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языка: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последовательное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воспроизведение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эпизода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использованием</w:t>
      </w:r>
      <w:r w:rsidR="004508ED" w:rsidRPr="005951B3">
        <w:rPr>
          <w:bCs/>
          <w:sz w:val="24"/>
          <w:szCs w:val="24"/>
        </w:rPr>
        <w:t xml:space="preserve"> специфической для данного произведения лексики (по вопросам учителя), рассказ по иллюстрациям, 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 мотивов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 Характеристика героя произведения. </w:t>
      </w:r>
      <w:proofErr w:type="gramStart"/>
      <w:r w:rsidR="004508ED" w:rsidRPr="005951B3">
        <w:rPr>
          <w:bCs/>
          <w:sz w:val="24"/>
          <w:szCs w:val="24"/>
        </w:rPr>
        <w:t>Портрет, характер героя, выраженные через поступки и речь.</w:t>
      </w:r>
      <w:proofErr w:type="gramEnd"/>
      <w:r w:rsidR="004508ED" w:rsidRPr="005951B3">
        <w:rPr>
          <w:bCs/>
          <w:sz w:val="24"/>
          <w:szCs w:val="24"/>
        </w:rPr>
        <w:t xml:space="preserve"> Освоение разных видов пересказа художественного текста: </w:t>
      </w:r>
      <w:proofErr w:type="gramStart"/>
      <w:r w:rsidR="004508ED" w:rsidRPr="005951B3">
        <w:rPr>
          <w:bCs/>
          <w:sz w:val="24"/>
          <w:szCs w:val="24"/>
        </w:rPr>
        <w:t>подробный</w:t>
      </w:r>
      <w:proofErr w:type="gramEnd"/>
      <w:r w:rsidR="004508ED" w:rsidRPr="005951B3">
        <w:rPr>
          <w:bCs/>
          <w:sz w:val="24"/>
          <w:szCs w:val="24"/>
        </w:rPr>
        <w:t xml:space="preserve">, выборочный и краткий (передача основных мыслей). Подробный пересказ текста: определение главной мысли фрагмента, выделение опорных или ключевых слов, </w:t>
      </w:r>
      <w:proofErr w:type="spellStart"/>
      <w:r w:rsidR="004508ED" w:rsidRPr="005951B3">
        <w:rPr>
          <w:bCs/>
          <w:sz w:val="24"/>
          <w:szCs w:val="24"/>
        </w:rPr>
        <w:t>озаглавливание</w:t>
      </w:r>
      <w:proofErr w:type="spellEnd"/>
      <w:r w:rsidR="004508ED" w:rsidRPr="005951B3">
        <w:rPr>
          <w:bCs/>
          <w:sz w:val="24"/>
          <w:szCs w:val="24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="004508ED" w:rsidRPr="005951B3">
        <w:rPr>
          <w:bCs/>
          <w:sz w:val="24"/>
          <w:szCs w:val="24"/>
        </w:rPr>
        <w:t>озаглавливание</w:t>
      </w:r>
      <w:proofErr w:type="spellEnd"/>
      <w:r w:rsidR="004508ED" w:rsidRPr="005951B3">
        <w:rPr>
          <w:bCs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сопоставление эпизодов из разных произведений по общности ситуаций, эмоциональной окраске, характеру поступков героев.</w:t>
      </w:r>
    </w:p>
    <w:p w:rsidR="004508ED" w:rsidRPr="005951B3" w:rsidRDefault="004508ED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Работа с учебными, научно-популярными и другими текстами.</w:t>
      </w:r>
      <w:r w:rsidRPr="005951B3">
        <w:rPr>
          <w:bCs/>
          <w:sz w:val="24"/>
          <w:szCs w:val="24"/>
        </w:rPr>
        <w:t xml:space="preserve"> 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5951B3">
        <w:rPr>
          <w:bCs/>
          <w:sz w:val="24"/>
          <w:szCs w:val="24"/>
        </w:rPr>
        <w:t>микротем</w:t>
      </w:r>
      <w:proofErr w:type="spellEnd"/>
      <w:r w:rsidRPr="005951B3">
        <w:rPr>
          <w:bCs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5951B3" w:rsidRPr="005951B3" w:rsidRDefault="004508ED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lastRenderedPageBreak/>
        <w:t xml:space="preserve">Говорение (культура речевого общения). </w:t>
      </w:r>
      <w:r w:rsidRPr="005951B3">
        <w:rPr>
          <w:bCs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5951B3">
        <w:rPr>
          <w:bCs/>
          <w:sz w:val="24"/>
          <w:szCs w:val="24"/>
        </w:rPr>
        <w:t>внеучебного</w:t>
      </w:r>
      <w:proofErr w:type="spellEnd"/>
      <w:r w:rsidRPr="005951B3">
        <w:rPr>
          <w:bCs/>
          <w:sz w:val="24"/>
          <w:szCs w:val="24"/>
        </w:rPr>
        <w:t xml:space="preserve"> общения. Знакомство с особенностями национального этикета на основе фольклорных произведений. 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  <w:r w:rsidR="005951B3" w:rsidRPr="005951B3">
        <w:rPr>
          <w:color w:val="000000"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Монолог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как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форма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речевого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высказывания.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Монологическое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речевое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высказывание небольшого объёма с опорой на авторский текст, по предложенной теме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или в виде (форме) ответа на вопрос. Отражение основной мысли текста в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высказывании. Передача содержания прочитанного или прослушанного с учётом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специфики научно-популярного, учебного и художественного текста. Передача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впечатлений (на основе событий повседневной жизни, прочтения художественного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произведения, работы с произведениями изобразительного искусства) в рассказе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(описание,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рассуждение,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повествование).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Самостоятельное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построение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плана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собственного высказывания. Отбор и использование выразительных средств языка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(синонимы,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антонимы,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сравнение)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учётом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особенностей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монологического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высказывания.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Устное сочинение как продолжение прочитанного произведения, отдельных его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сюжетных линий, короткий рассказ по рисункам либо на заданную тему.</w:t>
      </w:r>
    </w:p>
    <w:p w:rsidR="005951B3" w:rsidRPr="005951B3" w:rsidRDefault="005951B3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Письмо (культура письменной речи)</w:t>
      </w:r>
      <w:r>
        <w:rPr>
          <w:b/>
          <w:bCs/>
          <w:sz w:val="24"/>
          <w:szCs w:val="24"/>
        </w:rPr>
        <w:t xml:space="preserve">. </w:t>
      </w:r>
      <w:proofErr w:type="gramStart"/>
      <w:r w:rsidRPr="005951B3">
        <w:rPr>
          <w:bCs/>
          <w:sz w:val="24"/>
          <w:szCs w:val="24"/>
        </w:rPr>
        <w:t>Нормы письменной речи: соответствие содержания заголовку (отражение темы,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места действия, характеров героев), использование в письменной речи выразительных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средств языка (синонимы, антонимы, сравнение) в мини-сочинениях (повествование,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описание, рассуждение), рассказ на заданную тему, отзыв.</w:t>
      </w:r>
      <w:proofErr w:type="gramEnd"/>
    </w:p>
    <w:p w:rsidR="005951B3" w:rsidRPr="005951B3" w:rsidRDefault="005951B3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Круг детского чтения</w:t>
      </w:r>
      <w:r>
        <w:rPr>
          <w:b/>
          <w:bCs/>
          <w:sz w:val="24"/>
          <w:szCs w:val="24"/>
        </w:rPr>
        <w:t xml:space="preserve">. </w:t>
      </w:r>
      <w:r w:rsidRPr="005951B3">
        <w:rPr>
          <w:bCs/>
          <w:sz w:val="24"/>
          <w:szCs w:val="24"/>
        </w:rPr>
        <w:t>Произведения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устного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народного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творчества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народов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России.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Произведения классиков отечественной литературы XIX – ХХ вв., классиков детской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литературы, произведения современной отечественной (с учётом многонационального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характера России) и зарубежной литературы, доступные для восприятия младших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школьников.</w:t>
      </w:r>
      <w:r>
        <w:rPr>
          <w:bCs/>
          <w:sz w:val="24"/>
          <w:szCs w:val="24"/>
        </w:rPr>
        <w:t xml:space="preserve"> </w:t>
      </w:r>
      <w:proofErr w:type="gramStart"/>
      <w:r w:rsidRPr="005951B3">
        <w:rPr>
          <w:bCs/>
          <w:sz w:val="24"/>
          <w:szCs w:val="24"/>
        </w:rPr>
        <w:t>Представленность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видов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книг: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историческая,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приключенческая,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фантастическая,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научно-популярная,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справочно-энциклопедическая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литература;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детские периодические издания (по выбору).</w:t>
      </w:r>
      <w:proofErr w:type="gramEnd"/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Основные темы детского чтения: фольклор разных народов, произведения о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Родине, природе, детях, братьях наших меньших, добре и зле, юмористические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произведения.</w:t>
      </w:r>
    </w:p>
    <w:p w:rsidR="005951B3" w:rsidRDefault="005951B3" w:rsidP="007F3AE6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Литературоведческая пропедевтика (практическое освоение)</w:t>
      </w:r>
      <w:r>
        <w:rPr>
          <w:b/>
          <w:bCs/>
          <w:sz w:val="24"/>
          <w:szCs w:val="24"/>
        </w:rPr>
        <w:t xml:space="preserve">. </w:t>
      </w:r>
      <w:proofErr w:type="gramStart"/>
      <w:r w:rsidRPr="005951B3">
        <w:rPr>
          <w:bCs/>
          <w:sz w:val="24"/>
          <w:szCs w:val="24"/>
        </w:rPr>
        <w:t>Нахождение в тексте, определение значения в художественной речи (с помощью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учителя) средств выразительности: синонимов, антонимов, эпитетов, сравнений,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метафор, гипербол.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 w:rsidRPr="005951B3">
        <w:rPr>
          <w:bCs/>
          <w:sz w:val="24"/>
          <w:szCs w:val="24"/>
        </w:rPr>
        <w:t>Ориентировка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литературных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понятиях: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художественное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художественный образ, искусство слова, автор (рассказчик), сюжет, тема; герой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произведения: его портрет, речь, поступки, мысли; отношение автора к герою.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 w:rsidRPr="005951B3">
        <w:rPr>
          <w:bCs/>
          <w:sz w:val="24"/>
          <w:szCs w:val="24"/>
        </w:rPr>
        <w:t>Общее представление о композиционных особенностях построения разных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видов рассказывания: повествование (рассказ), описание (пейзаж, портрет, интерьер),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рассуждение (монолог героя, диалог героев).</w:t>
      </w:r>
      <w:proofErr w:type="gramEnd"/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Прозаическая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стихотворная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речь: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узнавание,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различение,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выделение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особенностей стихотворного произведения (ритм, рифма).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Фольклор и авторские художественные произведения (различение).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Жанровое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разнообразие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произведений.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Малые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фольклорные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формы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 xml:space="preserve">(колыбельные песни, </w:t>
      </w:r>
      <w:proofErr w:type="spellStart"/>
      <w:r w:rsidRPr="005951B3">
        <w:rPr>
          <w:bCs/>
          <w:sz w:val="24"/>
          <w:szCs w:val="24"/>
        </w:rPr>
        <w:t>потешки</w:t>
      </w:r>
      <w:proofErr w:type="spellEnd"/>
      <w:r w:rsidRPr="005951B3">
        <w:rPr>
          <w:bCs/>
          <w:sz w:val="24"/>
          <w:szCs w:val="24"/>
        </w:rPr>
        <w:t>, пословицы и поговорки, загадки) – узнавание,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различение, определение основного смысла. Сказки (о животных, бытовые, волшебные).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 xml:space="preserve">Художественные особенности сказок: лексика, построение </w:t>
      </w:r>
      <w:r w:rsidRPr="005951B3">
        <w:rPr>
          <w:bCs/>
          <w:sz w:val="24"/>
          <w:szCs w:val="24"/>
        </w:rPr>
        <w:lastRenderedPageBreak/>
        <w:t>(композиция). Литературная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(авторская) сказка.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Рассказ, стихотворение, басня – общее представление о жанре, особенностях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построения и выразительных средствах.</w:t>
      </w:r>
      <w:r>
        <w:rPr>
          <w:bCs/>
          <w:sz w:val="24"/>
          <w:szCs w:val="24"/>
        </w:rPr>
        <w:t xml:space="preserve"> </w:t>
      </w:r>
    </w:p>
    <w:p w:rsidR="005951B3" w:rsidRPr="005951B3" w:rsidRDefault="005951B3" w:rsidP="007F3AE6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Творческая деятельность обучающихся (на основе литературных произведений)</w:t>
      </w:r>
      <w:r>
        <w:rPr>
          <w:b/>
          <w:bCs/>
          <w:sz w:val="24"/>
          <w:szCs w:val="24"/>
        </w:rPr>
        <w:t xml:space="preserve">. </w:t>
      </w:r>
      <w:r w:rsidRPr="005951B3">
        <w:rPr>
          <w:bCs/>
          <w:sz w:val="24"/>
          <w:szCs w:val="24"/>
        </w:rPr>
        <w:t>Интерпретация текста литературного произведения в творческой деятельности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 xml:space="preserve">учащихся: чтение по ролям, </w:t>
      </w:r>
      <w:proofErr w:type="spellStart"/>
      <w:r w:rsidRPr="005951B3">
        <w:rPr>
          <w:bCs/>
          <w:sz w:val="24"/>
          <w:szCs w:val="24"/>
        </w:rPr>
        <w:t>инсценирование</w:t>
      </w:r>
      <w:proofErr w:type="spellEnd"/>
      <w:r w:rsidRPr="005951B3">
        <w:rPr>
          <w:bCs/>
          <w:sz w:val="24"/>
          <w:szCs w:val="24"/>
        </w:rPr>
        <w:t>, драматизация; устное словесное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рисование, знакомство с различными способами работы с деформированным текстом 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использование их (установление причинно-следственных связей, последовательности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 xml:space="preserve">событий: соблюдение </w:t>
      </w:r>
      <w:proofErr w:type="spellStart"/>
      <w:r w:rsidRPr="005951B3">
        <w:rPr>
          <w:bCs/>
          <w:sz w:val="24"/>
          <w:szCs w:val="24"/>
        </w:rPr>
        <w:t>этапности</w:t>
      </w:r>
      <w:proofErr w:type="spellEnd"/>
      <w:r w:rsidRPr="005951B3">
        <w:rPr>
          <w:bCs/>
          <w:sz w:val="24"/>
          <w:szCs w:val="24"/>
        </w:rPr>
        <w:t xml:space="preserve"> в выполнении действий); изложение с элементами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сочинения, создание собственного текста на основе художественного произведения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(текст по аналогии), репродукций картин художников, по серии иллюстраций к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произведению или на основе личного опыта.</w:t>
      </w:r>
    </w:p>
    <w:p w:rsidR="004406E9" w:rsidRDefault="004508ED" w:rsidP="004A2894">
      <w:pPr>
        <w:pStyle w:val="a7"/>
        <w:ind w:left="0" w:firstLine="709"/>
        <w:jc w:val="both"/>
        <w:rPr>
          <w:b/>
          <w:sz w:val="28"/>
          <w:szCs w:val="28"/>
        </w:rPr>
      </w:pPr>
      <w:r w:rsidRPr="005951B3">
        <w:rPr>
          <w:bCs/>
          <w:sz w:val="24"/>
          <w:szCs w:val="24"/>
        </w:rPr>
        <w:t xml:space="preserve"> </w:t>
      </w:r>
      <w:r w:rsidR="00C21491">
        <w:rPr>
          <w:bCs/>
          <w:sz w:val="24"/>
          <w:szCs w:val="24"/>
        </w:rPr>
        <w:t xml:space="preserve">       </w:t>
      </w:r>
    </w:p>
    <w:p w:rsidR="006B006F" w:rsidRDefault="00303812" w:rsidP="00303812">
      <w:pPr>
        <w:pStyle w:val="a7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03812">
        <w:rPr>
          <w:b/>
          <w:sz w:val="28"/>
          <w:szCs w:val="28"/>
        </w:rPr>
        <w:t>ТЕМАТИЧЕСКОЕ ПЛАНИРОВАНИЕ</w:t>
      </w:r>
    </w:p>
    <w:p w:rsidR="00554931" w:rsidRPr="00303812" w:rsidRDefault="00554931" w:rsidP="00554931">
      <w:pPr>
        <w:suppressAutoHyphens/>
        <w:ind w:firstLine="709"/>
        <w:jc w:val="both"/>
        <w:rPr>
          <w:b/>
          <w:sz w:val="28"/>
          <w:szCs w:val="28"/>
        </w:rPr>
      </w:pPr>
      <w:r w:rsidRPr="00554931">
        <w:rPr>
          <w:rFonts w:eastAsiaTheme="minorHAnsi"/>
          <w:bCs/>
          <w:sz w:val="24"/>
          <w:szCs w:val="24"/>
          <w:lang w:eastAsia="ar-SA"/>
        </w:rPr>
        <w:t xml:space="preserve">В тематическом планировании по предмету количество часов </w:t>
      </w:r>
      <w:r w:rsidR="00A1506A">
        <w:rPr>
          <w:rFonts w:eastAsiaTheme="minorHAnsi"/>
          <w:bCs/>
          <w:sz w:val="24"/>
          <w:szCs w:val="24"/>
          <w:lang w:eastAsia="ar-SA"/>
        </w:rPr>
        <w:t>18</w:t>
      </w:r>
      <w:r w:rsidR="00C21491">
        <w:rPr>
          <w:rFonts w:eastAsiaTheme="minorHAnsi"/>
          <w:bCs/>
          <w:sz w:val="24"/>
          <w:szCs w:val="24"/>
          <w:lang w:eastAsia="ar-SA"/>
        </w:rPr>
        <w:t>.</w:t>
      </w:r>
      <w:r w:rsidRPr="00554931">
        <w:rPr>
          <w:rFonts w:eastAsiaTheme="minorHAnsi"/>
          <w:bCs/>
          <w:sz w:val="24"/>
          <w:szCs w:val="24"/>
          <w:lang w:eastAsia="ar-SA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7485"/>
        <w:gridCol w:w="1526"/>
      </w:tblGrid>
      <w:tr w:rsidR="00303812" w:rsidTr="001423DB">
        <w:trPr>
          <w:trHeight w:val="413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12" w:rsidRDefault="00303812" w:rsidP="008816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413D">
              <w:rPr>
                <w:b/>
                <w:bCs/>
                <w:sz w:val="24"/>
                <w:szCs w:val="24"/>
              </w:rPr>
              <w:t>№</w:t>
            </w:r>
          </w:p>
          <w:p w:rsidR="00303812" w:rsidRPr="008D180B" w:rsidRDefault="00303812" w:rsidP="008816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12" w:rsidRPr="0024413D" w:rsidRDefault="00303812" w:rsidP="008816D6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8816D6">
              <w:rPr>
                <w:b/>
                <w:bCs/>
                <w:sz w:val="24"/>
                <w:szCs w:val="24"/>
              </w:rPr>
              <w:t>Раздел</w:t>
            </w:r>
            <w:r w:rsidR="008816D6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8816D6">
              <w:rPr>
                <w:b/>
                <w:bCs/>
                <w:sz w:val="24"/>
                <w:szCs w:val="24"/>
              </w:rPr>
              <w:t>Блок</w:t>
            </w:r>
            <w:r w:rsidR="008816D6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12" w:rsidRPr="0024413D" w:rsidRDefault="00303812" w:rsidP="0088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4413D">
              <w:rPr>
                <w:b/>
                <w:sz w:val="24"/>
                <w:szCs w:val="24"/>
              </w:rPr>
              <w:t>оличество</w:t>
            </w:r>
          </w:p>
          <w:p w:rsidR="00303812" w:rsidRPr="0024413D" w:rsidRDefault="00303812" w:rsidP="0088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4413D">
              <w:rPr>
                <w:b/>
                <w:sz w:val="24"/>
                <w:szCs w:val="24"/>
              </w:rPr>
              <w:t>часов</w:t>
            </w:r>
          </w:p>
        </w:tc>
      </w:tr>
      <w:tr w:rsidR="00DE7A66" w:rsidRPr="0024413D" w:rsidTr="00246E3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66" w:rsidRPr="004F4C9D" w:rsidRDefault="00DE7A66" w:rsidP="002F7BB5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</w:t>
            </w:r>
            <w:r w:rsidRPr="00622B02">
              <w:rPr>
                <w:rFonts w:eastAsia="Calibri"/>
                <w:sz w:val="24"/>
                <w:szCs w:val="24"/>
                <w:shd w:val="clear" w:color="auto" w:fill="FFFFFF"/>
              </w:rPr>
              <w:t>собенностями русского этикета на основе фольклорных произведений. Загадки, пословицы, поговорки как малые жанры народной словесности.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22B02">
              <w:rPr>
                <w:rFonts w:eastAsia="Calibri"/>
                <w:sz w:val="24"/>
                <w:szCs w:val="24"/>
                <w:lang w:eastAsia="en-US"/>
              </w:rPr>
              <w:t>Портрет, характер героя, выраженные через поступки и речь.</w:t>
            </w:r>
            <w:proofErr w:type="gramEnd"/>
            <w:r w:rsidRPr="00622B02">
              <w:rPr>
                <w:rFonts w:eastAsia="Calibri"/>
                <w:sz w:val="24"/>
                <w:szCs w:val="24"/>
                <w:lang w:eastAsia="en-US"/>
              </w:rPr>
              <w:t xml:space="preserve"> Русские народные сказки.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Хаврошечка</w:t>
            </w:r>
            <w:proofErr w:type="spellEnd"/>
            <w:r w:rsidRPr="00622B02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4A2894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66" w:rsidRPr="00246E3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0516">
              <w:rPr>
                <w:rFonts w:eastAsia="Calibri"/>
                <w:sz w:val="24"/>
                <w:szCs w:val="24"/>
                <w:lang w:eastAsia="en-US"/>
              </w:rPr>
              <w:t xml:space="preserve">Сопоставление поступков героев по контрасту. </w:t>
            </w:r>
            <w:r>
              <w:rPr>
                <w:rFonts w:eastAsia="Calibri"/>
                <w:sz w:val="24"/>
                <w:szCs w:val="24"/>
                <w:lang w:eastAsia="en-US"/>
              </w:rPr>
              <w:t>Былины «Илья Муромец и Калин-царь»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4DC8">
              <w:rPr>
                <w:rFonts w:eastAsia="Calibri"/>
                <w:sz w:val="24"/>
                <w:szCs w:val="24"/>
                <w:lang w:eastAsia="en-US"/>
              </w:rPr>
              <w:t>Родная литература как одно из основных национально-культурных ценностей народа.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Поэзия Пушкина «Если жизнь тебя обманет»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DE7A66" w:rsidRPr="00311FCF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Проявление любви к Родине в стихах.</w:t>
            </w:r>
          </w:p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Н.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>Некрасов «</w:t>
            </w:r>
            <w:r>
              <w:rPr>
                <w:rFonts w:eastAsia="Calibri"/>
                <w:sz w:val="24"/>
                <w:szCs w:val="24"/>
                <w:lang w:eastAsia="en-US"/>
              </w:rPr>
              <w:t>Школьник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 xml:space="preserve">Произведения о добре и зле. 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Гарин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Детство Тёмы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Pr="008E616F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616F">
              <w:rPr>
                <w:rFonts w:eastAsia="Calibri"/>
                <w:sz w:val="24"/>
                <w:szCs w:val="24"/>
                <w:lang w:eastAsia="en-US"/>
              </w:rPr>
              <w:t>О твоих сверстниках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E61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E616F">
              <w:rPr>
                <w:rFonts w:eastAsia="Calibri"/>
                <w:sz w:val="24"/>
                <w:szCs w:val="24"/>
                <w:lang w:eastAsia="en-US"/>
              </w:rPr>
              <w:t>Характеристика героя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E7A66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E616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Александрова</w:t>
            </w:r>
            <w:r w:rsidRPr="008E616F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 девочку Да, про мальчика Нет</w:t>
            </w:r>
            <w:r w:rsidRPr="008E616F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E7A66" w:rsidRPr="003E44B0" w:rsidRDefault="00DE7A66" w:rsidP="002F7BB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E616F">
              <w:rPr>
                <w:rFonts w:eastAsia="Calibri"/>
                <w:sz w:val="24"/>
                <w:szCs w:val="24"/>
                <w:lang w:eastAsia="en-US"/>
              </w:rPr>
              <w:t>(отрывки из произведения).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D2E">
              <w:rPr>
                <w:rFonts w:eastAsia="Calibri"/>
                <w:sz w:val="24"/>
                <w:szCs w:val="24"/>
                <w:lang w:eastAsia="en-US"/>
              </w:rPr>
              <w:t xml:space="preserve">Произведения о </w:t>
            </w:r>
            <w:r>
              <w:rPr>
                <w:rFonts w:eastAsia="Calibri"/>
                <w:sz w:val="24"/>
                <w:szCs w:val="24"/>
                <w:lang w:eastAsia="en-US"/>
              </w:rPr>
              <w:t>трудном детстве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Горький</w:t>
            </w:r>
          </w:p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D2E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В людях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>». «</w:t>
            </w:r>
            <w:r>
              <w:rPr>
                <w:rFonts w:eastAsia="Calibri"/>
                <w:sz w:val="24"/>
                <w:szCs w:val="24"/>
                <w:lang w:eastAsia="en-US"/>
              </w:rPr>
              <w:t>Детство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Pr="00B412A5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Л.Толстой</w:t>
            </w:r>
            <w:proofErr w:type="spellEnd"/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Детство Никиты</w:t>
            </w:r>
            <w:proofErr w:type="gramStart"/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</w:t>
            </w:r>
            <w:proofErr w:type="gramEnd"/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трывок)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Pr="00B412A5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12A5">
              <w:rPr>
                <w:rFonts w:eastAsia="Calibri"/>
                <w:sz w:val="24"/>
                <w:szCs w:val="24"/>
                <w:lang w:eastAsia="en-US"/>
              </w:rPr>
              <w:t>Осознание значимости чтения на родном языке для личного развития.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Ф. Тютчев «Неохотно и несмело» «Эти бедные селенья»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204">
              <w:rPr>
                <w:rFonts w:eastAsia="Calibri"/>
                <w:sz w:val="24"/>
                <w:szCs w:val="24"/>
                <w:lang w:eastAsia="en-US"/>
              </w:rPr>
              <w:t>Справочная литература как источник для понимания и получения дополнительной информации. Словари, энциклопедии.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Pr="00B4577F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77F">
              <w:rPr>
                <w:rFonts w:eastAsia="Calibri"/>
                <w:sz w:val="24"/>
                <w:szCs w:val="24"/>
                <w:lang w:eastAsia="en-US"/>
              </w:rPr>
              <w:t xml:space="preserve">Стихи поэтов – классиков ХIХ - ХХ </w:t>
            </w:r>
            <w:proofErr w:type="gramStart"/>
            <w:r w:rsidRPr="00B4577F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4577F">
              <w:rPr>
                <w:rFonts w:eastAsia="Calibri"/>
                <w:sz w:val="24"/>
                <w:szCs w:val="24"/>
                <w:lang w:eastAsia="en-US"/>
              </w:rPr>
              <w:t xml:space="preserve"> о природе.</w:t>
            </w:r>
          </w:p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 Бальмонт «Снежинка». А. Блок «Гроза прошла»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</w:tcBorders>
          </w:tcPr>
          <w:p w:rsidR="00DE7A66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17C">
              <w:rPr>
                <w:rFonts w:eastAsia="Calibri"/>
                <w:sz w:val="24"/>
                <w:szCs w:val="24"/>
                <w:lang w:eastAsia="en-US"/>
              </w:rPr>
              <w:t>Анализ текстов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 природе</w:t>
            </w:r>
            <w:r w:rsidRPr="00A4217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М. Пришвин. </w:t>
            </w:r>
          </w:p>
          <w:p w:rsidR="00DE7A66" w:rsidRPr="003E44B0" w:rsidRDefault="00DE7A66" w:rsidP="002F7BB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Жулька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кот», «Лягушонок». «Норка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Жулька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4A2894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66" w:rsidRPr="005E60D4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Зарубежная </w:t>
            </w:r>
            <w:r w:rsidRPr="005E60D4">
              <w:rPr>
                <w:rFonts w:eastAsia="Calibri"/>
                <w:sz w:val="24"/>
                <w:szCs w:val="24"/>
                <w:lang w:eastAsia="en-US"/>
              </w:rPr>
              <w:t xml:space="preserve"> литература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 добре. </w:t>
            </w:r>
          </w:p>
          <w:p w:rsidR="00DE7A66" w:rsidRPr="003E44B0" w:rsidRDefault="00DE7A66" w:rsidP="002F7BB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Х. Андерсен  «Огниво</w:t>
            </w:r>
            <w:r w:rsidRPr="005E60D4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C21491">
        <w:trPr>
          <w:trHeight w:val="34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Произведения детских  писателей. Забота 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близких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К. Паустовский «Стальное Колечко»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C21491">
        <w:trPr>
          <w:trHeight w:val="45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A66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Поэзия для детей о любви к природе. А. Фет «Печальная берёза» «Весенний дождь», «Облаком волнистым»</w:t>
            </w:r>
          </w:p>
          <w:p w:rsidR="00DE7A66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DE7A66" w:rsidRPr="0024413D" w:rsidTr="00C21491">
        <w:trPr>
          <w:trHeight w:val="363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A66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Pr="00334824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4824">
              <w:rPr>
                <w:rFonts w:eastAsia="Calibri"/>
                <w:sz w:val="24"/>
                <w:szCs w:val="24"/>
                <w:lang w:eastAsia="en-US"/>
              </w:rPr>
              <w:t>Итоговый урок.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4824">
              <w:rPr>
                <w:rFonts w:eastAsia="Calibri"/>
                <w:sz w:val="24"/>
                <w:szCs w:val="24"/>
                <w:lang w:eastAsia="en-US"/>
              </w:rPr>
              <w:t>Обобщение и повторение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334824">
              <w:rPr>
                <w:rFonts w:eastAsia="Calibri"/>
                <w:sz w:val="24"/>
                <w:szCs w:val="24"/>
                <w:lang w:eastAsia="en-US"/>
              </w:rPr>
              <w:t>Читательская конференция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A150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466A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66A" w:rsidRPr="009E1AAE" w:rsidRDefault="0079466A" w:rsidP="0079466A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A" w:rsidRPr="00D60A4B" w:rsidRDefault="0079466A" w:rsidP="00DE7A6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506A">
              <w:rPr>
                <w:b/>
                <w:sz w:val="24"/>
                <w:szCs w:val="24"/>
              </w:rPr>
              <w:t>8</w:t>
            </w:r>
          </w:p>
        </w:tc>
      </w:tr>
    </w:tbl>
    <w:p w:rsidR="00303812" w:rsidRDefault="00303812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DC8" w:rsidRDefault="002E7DC8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3" w:name="_GoBack"/>
      <w:bookmarkEnd w:id="3"/>
    </w:p>
    <w:p w:rsidR="006F0370" w:rsidRPr="00246FEA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F1932" w:rsidRPr="00E305BE" w:rsidRDefault="004F4C9D" w:rsidP="004F1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4"/>
          <w:szCs w:val="24"/>
        </w:rPr>
        <w:t>.</w:t>
      </w:r>
      <w:r w:rsidRPr="004F4C9D">
        <w:rPr>
          <w:b/>
          <w:sz w:val="28"/>
          <w:szCs w:val="28"/>
        </w:rPr>
        <w:t xml:space="preserve">КАЛЕНДАРНО </w:t>
      </w:r>
      <w:proofErr w:type="gramStart"/>
      <w:r w:rsidRPr="004F4C9D">
        <w:rPr>
          <w:b/>
          <w:sz w:val="28"/>
          <w:szCs w:val="28"/>
        </w:rPr>
        <w:t>-Т</w:t>
      </w:r>
      <w:proofErr w:type="gramEnd"/>
      <w:r w:rsidRPr="004F4C9D">
        <w:rPr>
          <w:b/>
          <w:sz w:val="28"/>
          <w:szCs w:val="28"/>
        </w:rPr>
        <w:t>ЕМАТИЧЕСКОЕ ПЛАНИРОВАНИЕ</w:t>
      </w:r>
    </w:p>
    <w:p w:rsidR="004F4C9D" w:rsidRPr="004F4C9D" w:rsidRDefault="004F4C9D" w:rsidP="004F4C9D">
      <w:pPr>
        <w:ind w:left="450"/>
        <w:contextualSpacing/>
        <w:rPr>
          <w:b/>
          <w:caps/>
          <w:sz w:val="28"/>
          <w:szCs w:val="28"/>
        </w:rPr>
      </w:pPr>
    </w:p>
    <w:tbl>
      <w:tblPr>
        <w:tblW w:w="53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5"/>
        <w:gridCol w:w="851"/>
        <w:gridCol w:w="5530"/>
        <w:gridCol w:w="2256"/>
      </w:tblGrid>
      <w:tr w:rsidR="004F4C9D" w:rsidRPr="004F4C9D" w:rsidTr="00DE4EA3">
        <w:trPr>
          <w:cantSplit/>
          <w:trHeight w:val="600"/>
        </w:trPr>
        <w:tc>
          <w:tcPr>
            <w:tcW w:w="278" w:type="pct"/>
            <w:vMerge w:val="restart"/>
            <w:shd w:val="clear" w:color="auto" w:fill="auto"/>
            <w:textDirection w:val="btLr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711" w:type="pct"/>
            <w:vMerge w:val="restart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Вид </w:t>
            </w:r>
          </w:p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контроля, </w:t>
            </w:r>
            <w:proofErr w:type="gramStart"/>
            <w:r w:rsidRPr="004F4C9D">
              <w:rPr>
                <w:b/>
                <w:bCs/>
                <w:i/>
                <w:iCs/>
                <w:sz w:val="24"/>
                <w:szCs w:val="24"/>
              </w:rPr>
              <w:t>самостоятельной</w:t>
            </w:r>
            <w:proofErr w:type="gramEnd"/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4F4C9D" w:rsidRPr="004F4C9D" w:rsidTr="00DE4EA3">
        <w:trPr>
          <w:cantSplit/>
          <w:trHeight w:val="1286"/>
        </w:trPr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extDirection w:val="btLr"/>
          </w:tcPr>
          <w:p w:rsidR="004F4C9D" w:rsidRPr="004F4C9D" w:rsidRDefault="004F4C9D" w:rsidP="004F4C9D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27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9D" w:rsidRPr="004F4C9D" w:rsidRDefault="004F4C9D" w:rsidP="004F4C9D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ind w:left="113" w:right="113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F4C9D" w:rsidRPr="004F4C9D" w:rsidTr="00DE4EA3">
        <w:trPr>
          <w:cantSplit/>
          <w:trHeight w:val="857"/>
        </w:trPr>
        <w:tc>
          <w:tcPr>
            <w:tcW w:w="278" w:type="pct"/>
            <w:shd w:val="clear" w:color="auto" w:fill="auto"/>
            <w:noWrap/>
          </w:tcPr>
          <w:p w:rsidR="004F4C9D" w:rsidRPr="004F4C9D" w:rsidRDefault="00F14ACD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F4C9D" w:rsidRPr="004F4C9D" w:rsidRDefault="00E9631E" w:rsidP="00EE03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417" w:type="pct"/>
          </w:tcPr>
          <w:p w:rsidR="004F4C9D" w:rsidRPr="004F4C9D" w:rsidRDefault="004F4C9D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shd w:val="clear" w:color="auto" w:fill="auto"/>
            <w:noWrap/>
          </w:tcPr>
          <w:p w:rsidR="004F4C9D" w:rsidRPr="004F4C9D" w:rsidRDefault="00622B02" w:rsidP="000A55C9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</w:t>
            </w:r>
            <w:r w:rsidRPr="00622B02">
              <w:rPr>
                <w:rFonts w:eastAsia="Calibri"/>
                <w:sz w:val="24"/>
                <w:szCs w:val="24"/>
                <w:shd w:val="clear" w:color="auto" w:fill="FFFFFF"/>
              </w:rPr>
              <w:t>собенностями русского этикета на основе фольклорных произведений. Загадки, пословицы, поговорки как малые жанры народной словесности.</w:t>
            </w:r>
          </w:p>
        </w:tc>
        <w:tc>
          <w:tcPr>
            <w:tcW w:w="1106" w:type="pct"/>
            <w:shd w:val="clear" w:color="auto" w:fill="auto"/>
            <w:noWrap/>
          </w:tcPr>
          <w:p w:rsidR="004F4C9D" w:rsidRDefault="004F4C9D" w:rsidP="008E616F">
            <w:pPr>
              <w:contextualSpacing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  <w:p w:rsidR="000A55C9" w:rsidRPr="004F4C9D" w:rsidRDefault="00622B02" w:rsidP="008E61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B4577F" w:rsidRPr="004F4C9D" w:rsidTr="00DE4EA3">
        <w:trPr>
          <w:cantSplit/>
          <w:trHeight w:val="557"/>
        </w:trPr>
        <w:tc>
          <w:tcPr>
            <w:tcW w:w="278" w:type="pct"/>
            <w:shd w:val="clear" w:color="auto" w:fill="auto"/>
            <w:noWrap/>
          </w:tcPr>
          <w:p w:rsidR="00B4577F" w:rsidRPr="004F4C9D" w:rsidRDefault="00B4577F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B4577F" w:rsidRPr="004F4C9D" w:rsidRDefault="00E9631E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417" w:type="pct"/>
          </w:tcPr>
          <w:p w:rsidR="00B4577F" w:rsidRPr="004F4C9D" w:rsidRDefault="00B4577F" w:rsidP="00B4577F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577F" w:rsidRPr="00956540" w:rsidRDefault="00B4577F" w:rsidP="007640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22B02">
              <w:rPr>
                <w:rFonts w:eastAsia="Calibri"/>
                <w:sz w:val="24"/>
                <w:szCs w:val="24"/>
                <w:lang w:eastAsia="en-US"/>
              </w:rPr>
              <w:t>Портрет, характер героя, выраженные через поступки и речь.</w:t>
            </w:r>
            <w:proofErr w:type="gramEnd"/>
            <w:r w:rsidRPr="00622B02">
              <w:rPr>
                <w:rFonts w:eastAsia="Calibri"/>
                <w:sz w:val="24"/>
                <w:szCs w:val="24"/>
                <w:lang w:eastAsia="en-US"/>
              </w:rPr>
              <w:t xml:space="preserve"> Русские народные сказки. «</w:t>
            </w:r>
            <w:proofErr w:type="spellStart"/>
            <w:r w:rsidR="00764062">
              <w:rPr>
                <w:rFonts w:eastAsia="Calibri"/>
                <w:sz w:val="24"/>
                <w:szCs w:val="24"/>
                <w:lang w:eastAsia="en-US"/>
              </w:rPr>
              <w:t>Хаврошечка</w:t>
            </w:r>
            <w:proofErr w:type="spellEnd"/>
            <w:r w:rsidRPr="00622B02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06" w:type="pct"/>
            <w:shd w:val="clear" w:color="auto" w:fill="auto"/>
            <w:noWrap/>
          </w:tcPr>
          <w:p w:rsidR="00B4577F" w:rsidRPr="004F4C9D" w:rsidRDefault="00B4577F" w:rsidP="008E61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</w:tc>
      </w:tr>
      <w:tr w:rsidR="00B4577F" w:rsidRPr="004F4C9D" w:rsidTr="00DE4EA3">
        <w:trPr>
          <w:cantSplit/>
          <w:trHeight w:val="595"/>
        </w:trPr>
        <w:tc>
          <w:tcPr>
            <w:tcW w:w="278" w:type="pct"/>
            <w:shd w:val="clear" w:color="auto" w:fill="auto"/>
            <w:noWrap/>
          </w:tcPr>
          <w:p w:rsidR="00B4577F" w:rsidRPr="004F4C9D" w:rsidRDefault="00B4577F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auto"/>
            <w:noWrap/>
          </w:tcPr>
          <w:p w:rsidR="00B4577F" w:rsidRPr="004F4C9D" w:rsidRDefault="00E9631E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417" w:type="pct"/>
          </w:tcPr>
          <w:p w:rsidR="00B4577F" w:rsidRPr="004F4C9D" w:rsidRDefault="00B4577F" w:rsidP="00B4577F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577F" w:rsidRPr="00956540" w:rsidRDefault="00B4577F" w:rsidP="007640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0516">
              <w:rPr>
                <w:rFonts w:eastAsia="Calibri"/>
                <w:sz w:val="24"/>
                <w:szCs w:val="24"/>
                <w:lang w:eastAsia="en-US"/>
              </w:rPr>
              <w:t xml:space="preserve">Сопоставление поступков героев по контрасту. </w:t>
            </w:r>
            <w:r w:rsidR="00764062">
              <w:rPr>
                <w:rFonts w:eastAsia="Calibri"/>
                <w:sz w:val="24"/>
                <w:szCs w:val="24"/>
                <w:lang w:eastAsia="en-US"/>
              </w:rPr>
              <w:t>Былины «Илья Муромец и Калин-царь»</w:t>
            </w:r>
          </w:p>
        </w:tc>
        <w:tc>
          <w:tcPr>
            <w:tcW w:w="1106" w:type="pct"/>
            <w:shd w:val="clear" w:color="auto" w:fill="auto"/>
            <w:noWrap/>
          </w:tcPr>
          <w:p w:rsidR="00B4577F" w:rsidRPr="004F4C9D" w:rsidRDefault="00B4577F" w:rsidP="008E616F">
            <w:pPr>
              <w:contextualSpacing/>
              <w:rPr>
                <w:sz w:val="24"/>
                <w:szCs w:val="24"/>
              </w:rPr>
            </w:pPr>
            <w:r w:rsidRPr="00470516">
              <w:rPr>
                <w:sz w:val="24"/>
                <w:szCs w:val="24"/>
              </w:rPr>
              <w:t>Коллективное обсуждение проблем.</w:t>
            </w:r>
          </w:p>
        </w:tc>
      </w:tr>
      <w:tr w:rsidR="00B4577F" w:rsidRPr="004F4C9D" w:rsidTr="00DE4EA3">
        <w:trPr>
          <w:cantSplit/>
          <w:trHeight w:val="417"/>
        </w:trPr>
        <w:tc>
          <w:tcPr>
            <w:tcW w:w="278" w:type="pct"/>
            <w:shd w:val="clear" w:color="auto" w:fill="auto"/>
            <w:noWrap/>
          </w:tcPr>
          <w:p w:rsidR="00B4577F" w:rsidRPr="004F4C9D" w:rsidRDefault="00B4577F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  <w:noWrap/>
          </w:tcPr>
          <w:p w:rsidR="00B4577F" w:rsidRPr="004F4C9D" w:rsidRDefault="00E9631E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417" w:type="pct"/>
          </w:tcPr>
          <w:p w:rsidR="00B4577F" w:rsidRPr="004F4C9D" w:rsidRDefault="00B4577F" w:rsidP="00B4577F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577F" w:rsidRPr="00956540" w:rsidRDefault="00634DC8" w:rsidP="007640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4DC8">
              <w:rPr>
                <w:rFonts w:eastAsia="Calibri"/>
                <w:sz w:val="24"/>
                <w:szCs w:val="24"/>
                <w:lang w:eastAsia="en-US"/>
              </w:rPr>
              <w:t>Родная литература как одно из основных национально-культурных ценностей народа.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764062">
              <w:rPr>
                <w:rFonts w:eastAsia="Calibri"/>
                <w:sz w:val="24"/>
                <w:szCs w:val="24"/>
                <w:lang w:eastAsia="en-US"/>
              </w:rPr>
              <w:t>Поэзия Пушкина «Если жизнь тебя обманет»</w:t>
            </w:r>
          </w:p>
        </w:tc>
        <w:tc>
          <w:tcPr>
            <w:tcW w:w="1106" w:type="pct"/>
            <w:shd w:val="clear" w:color="auto" w:fill="auto"/>
            <w:noWrap/>
          </w:tcPr>
          <w:p w:rsidR="00B4577F" w:rsidRPr="004F4C9D" w:rsidRDefault="00634DC8" w:rsidP="008E616F">
            <w:pPr>
              <w:contextualSpacing/>
              <w:rPr>
                <w:sz w:val="24"/>
                <w:szCs w:val="24"/>
              </w:rPr>
            </w:pPr>
            <w:r w:rsidRPr="00634DC8">
              <w:rPr>
                <w:sz w:val="24"/>
                <w:szCs w:val="24"/>
              </w:rPr>
              <w:t>Написание отзыва о произведении.</w:t>
            </w:r>
          </w:p>
        </w:tc>
      </w:tr>
      <w:tr w:rsidR="009C2163" w:rsidRPr="004F4C9D" w:rsidTr="00DE4EA3">
        <w:trPr>
          <w:cantSplit/>
          <w:trHeight w:val="567"/>
        </w:trPr>
        <w:tc>
          <w:tcPr>
            <w:tcW w:w="278" w:type="pct"/>
            <w:shd w:val="clear" w:color="auto" w:fill="auto"/>
            <w:noWrap/>
          </w:tcPr>
          <w:p w:rsidR="009C2163" w:rsidRPr="004F4C9D" w:rsidRDefault="009C2163" w:rsidP="009C216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8" w:type="pct"/>
            <w:shd w:val="clear" w:color="auto" w:fill="auto"/>
            <w:noWrap/>
          </w:tcPr>
          <w:p w:rsidR="009C2163" w:rsidRPr="004F4C9D" w:rsidRDefault="00E9631E" w:rsidP="008B04D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417" w:type="pct"/>
          </w:tcPr>
          <w:p w:rsidR="009C2163" w:rsidRPr="004F4C9D" w:rsidRDefault="009C2163" w:rsidP="009C2163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A13D2E" w:rsidRPr="00311FCF" w:rsidRDefault="00A13D2E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Проявление любви к Родине в стихах.</w:t>
            </w:r>
          </w:p>
          <w:p w:rsidR="009C2163" w:rsidRPr="00956540" w:rsidRDefault="00A13D2E" w:rsidP="007640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Н.</w:t>
            </w:r>
            <w:r w:rsidR="007640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>Некрасов «</w:t>
            </w:r>
            <w:r w:rsidR="00764062">
              <w:rPr>
                <w:rFonts w:eastAsia="Calibri"/>
                <w:sz w:val="24"/>
                <w:szCs w:val="24"/>
                <w:lang w:eastAsia="en-US"/>
              </w:rPr>
              <w:t>Школьник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6" w:type="pct"/>
            <w:shd w:val="clear" w:color="auto" w:fill="auto"/>
            <w:noWrap/>
          </w:tcPr>
          <w:p w:rsidR="009C2163" w:rsidRPr="004F4C9D" w:rsidRDefault="009C2163" w:rsidP="009C2163">
            <w:pPr>
              <w:contextualSpacing/>
              <w:rPr>
                <w:sz w:val="24"/>
                <w:szCs w:val="24"/>
              </w:rPr>
            </w:pPr>
            <w:r w:rsidRPr="00DB7EE5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A13D2E" w:rsidRPr="004F4C9D" w:rsidTr="00DE4EA3">
        <w:trPr>
          <w:cantSplit/>
          <w:trHeight w:val="449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8" w:type="pct"/>
            <w:shd w:val="clear" w:color="auto" w:fill="auto"/>
            <w:noWrap/>
          </w:tcPr>
          <w:p w:rsidR="00A13D2E" w:rsidRPr="004F4C9D" w:rsidRDefault="00E9631E" w:rsidP="008B04D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  <w:r w:rsidR="00764062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764062" w:rsidRDefault="00A13D2E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 xml:space="preserve">Произведения о добре и зле. </w:t>
            </w:r>
            <w:r w:rsidR="0076406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764062">
              <w:rPr>
                <w:rFonts w:eastAsia="Calibri"/>
                <w:sz w:val="24"/>
                <w:szCs w:val="24"/>
                <w:lang w:eastAsia="en-US"/>
              </w:rPr>
              <w:t>Гарин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A13D2E" w:rsidRPr="00956540" w:rsidRDefault="00A13D2E" w:rsidP="007640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764062">
              <w:rPr>
                <w:rFonts w:eastAsia="Calibri"/>
                <w:sz w:val="24"/>
                <w:szCs w:val="24"/>
                <w:lang w:eastAsia="en-US"/>
              </w:rPr>
              <w:t>Детство Тёмы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4F4C9D" w:rsidRDefault="00A13D2E" w:rsidP="00A13D2E">
            <w:pPr>
              <w:contextualSpacing/>
              <w:rPr>
                <w:sz w:val="24"/>
                <w:szCs w:val="24"/>
              </w:rPr>
            </w:pPr>
            <w:r w:rsidRPr="00311FCF">
              <w:rPr>
                <w:sz w:val="24"/>
                <w:szCs w:val="24"/>
              </w:rPr>
              <w:t xml:space="preserve">Обсуждение и анализ </w:t>
            </w:r>
            <w:proofErr w:type="gramStart"/>
            <w:r w:rsidRPr="00311FCF">
              <w:rPr>
                <w:sz w:val="24"/>
                <w:szCs w:val="24"/>
              </w:rPr>
              <w:t>прочитанного</w:t>
            </w:r>
            <w:proofErr w:type="gramEnd"/>
            <w:r w:rsidRPr="00311FCF">
              <w:rPr>
                <w:sz w:val="24"/>
                <w:szCs w:val="24"/>
              </w:rPr>
              <w:t>.</w:t>
            </w:r>
          </w:p>
        </w:tc>
      </w:tr>
      <w:tr w:rsidR="00A13D2E" w:rsidRPr="004F4C9D" w:rsidTr="00DE4EA3">
        <w:trPr>
          <w:cantSplit/>
          <w:trHeight w:val="291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4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noWrap/>
          </w:tcPr>
          <w:p w:rsidR="00A13D2E" w:rsidRPr="004F4C9D" w:rsidRDefault="00E9631E" w:rsidP="00A13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</w:t>
            </w:r>
            <w:r w:rsidR="00A13D2E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A13D2E" w:rsidRPr="008E616F" w:rsidRDefault="00A13D2E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616F">
              <w:rPr>
                <w:rFonts w:eastAsia="Calibri"/>
                <w:sz w:val="24"/>
                <w:szCs w:val="24"/>
                <w:lang w:eastAsia="en-US"/>
              </w:rPr>
              <w:t>О твоих сверстниках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E61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E616F">
              <w:rPr>
                <w:rFonts w:eastAsia="Calibri"/>
                <w:sz w:val="24"/>
                <w:szCs w:val="24"/>
                <w:lang w:eastAsia="en-US"/>
              </w:rPr>
              <w:t>Характеристика героя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36C43" w:rsidRDefault="00336C43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A13D2E" w:rsidRPr="008E616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Александрова</w:t>
            </w:r>
            <w:r w:rsidR="00A13D2E" w:rsidRPr="008E616F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 девочку Да, про мальчика Нет</w:t>
            </w:r>
            <w:r w:rsidR="00A13D2E" w:rsidRPr="008E616F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A13D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13D2E" w:rsidRPr="003E44B0" w:rsidRDefault="00A13D2E" w:rsidP="00A13D2E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E616F">
              <w:rPr>
                <w:rFonts w:eastAsia="Calibri"/>
                <w:sz w:val="24"/>
                <w:szCs w:val="24"/>
                <w:lang w:eastAsia="en-US"/>
              </w:rPr>
              <w:t>(отрывки из произведения).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4F4C9D" w:rsidRDefault="00A13D2E" w:rsidP="00A13D2E">
            <w:pPr>
              <w:contextualSpacing/>
              <w:rPr>
                <w:sz w:val="24"/>
                <w:szCs w:val="24"/>
              </w:rPr>
            </w:pPr>
            <w:r w:rsidRPr="008E616F">
              <w:rPr>
                <w:sz w:val="24"/>
                <w:szCs w:val="24"/>
              </w:rPr>
              <w:t>Аргументировать свою точку зрения в процессе размышлений</w:t>
            </w:r>
            <w:r>
              <w:rPr>
                <w:sz w:val="24"/>
                <w:szCs w:val="24"/>
              </w:rPr>
              <w:t>.</w:t>
            </w:r>
            <w:r w:rsidRPr="008E616F">
              <w:rPr>
                <w:sz w:val="24"/>
                <w:szCs w:val="24"/>
              </w:rPr>
              <w:t> </w:t>
            </w:r>
          </w:p>
        </w:tc>
      </w:tr>
      <w:tr w:rsidR="00A13D2E" w:rsidRPr="004F4C9D" w:rsidTr="00DE4EA3">
        <w:trPr>
          <w:cantSplit/>
          <w:trHeight w:val="313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8" w:type="pct"/>
            <w:shd w:val="clear" w:color="auto" w:fill="auto"/>
            <w:noWrap/>
          </w:tcPr>
          <w:p w:rsidR="00A13D2E" w:rsidRPr="004F4C9D" w:rsidRDefault="00E9631E" w:rsidP="008B04D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336C43" w:rsidRDefault="005E60D4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D2E">
              <w:rPr>
                <w:rFonts w:eastAsia="Calibri"/>
                <w:sz w:val="24"/>
                <w:szCs w:val="24"/>
                <w:lang w:eastAsia="en-US"/>
              </w:rPr>
              <w:t xml:space="preserve">Произведения о 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>трудном детстве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F47E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>Горький</w:t>
            </w:r>
          </w:p>
          <w:p w:rsidR="00A13D2E" w:rsidRPr="00956540" w:rsidRDefault="005E60D4" w:rsidP="00336C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D2E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>В людях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>». «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>Детство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4F4C9D" w:rsidRDefault="00A13D2E" w:rsidP="005E60D4">
            <w:pPr>
              <w:contextualSpacing/>
              <w:rPr>
                <w:sz w:val="24"/>
                <w:szCs w:val="24"/>
              </w:rPr>
            </w:pPr>
            <w:r w:rsidRPr="00311FCF">
              <w:rPr>
                <w:sz w:val="24"/>
                <w:szCs w:val="24"/>
              </w:rPr>
              <w:t>Коллективное обсуждение</w:t>
            </w:r>
            <w:r w:rsidR="005E60D4">
              <w:rPr>
                <w:sz w:val="24"/>
                <w:szCs w:val="24"/>
              </w:rPr>
              <w:t>.</w:t>
            </w:r>
          </w:p>
        </w:tc>
      </w:tr>
      <w:tr w:rsidR="00A13D2E" w:rsidRPr="004F4C9D" w:rsidTr="00DE4EA3">
        <w:trPr>
          <w:cantSplit/>
          <w:trHeight w:val="645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8" w:type="pct"/>
            <w:shd w:val="clear" w:color="auto" w:fill="auto"/>
            <w:noWrap/>
          </w:tcPr>
          <w:p w:rsidR="00A13D2E" w:rsidRPr="004F4C9D" w:rsidRDefault="00E9631E" w:rsidP="00A13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A13D2E" w:rsidRPr="00B412A5" w:rsidRDefault="00336C43" w:rsidP="00336C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Л.Толстой</w:t>
            </w:r>
            <w:proofErr w:type="spellEnd"/>
            <w:r w:rsidR="00B412A5"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Детство Никиты</w:t>
            </w:r>
            <w:proofErr w:type="gramStart"/>
            <w:r w:rsidR="00B412A5"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="00B412A5"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B412A5"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</w:t>
            </w:r>
            <w:proofErr w:type="gramEnd"/>
            <w:r w:rsidR="00B412A5"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трывок)</w:t>
            </w:r>
            <w:r w:rsid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4F4C9D" w:rsidRDefault="00B412A5" w:rsidP="00A13D2E">
            <w:pPr>
              <w:contextualSpacing/>
              <w:rPr>
                <w:sz w:val="24"/>
                <w:szCs w:val="24"/>
              </w:rPr>
            </w:pPr>
            <w:r w:rsidRPr="00B412A5">
              <w:rPr>
                <w:sz w:val="24"/>
                <w:szCs w:val="24"/>
              </w:rPr>
              <w:t>Работа в группах, парах, коллективное обсуждение.</w:t>
            </w:r>
          </w:p>
        </w:tc>
      </w:tr>
      <w:tr w:rsidR="00A13D2E" w:rsidRPr="004F4C9D" w:rsidTr="00DE4EA3">
        <w:trPr>
          <w:cantSplit/>
          <w:trHeight w:val="496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8" w:type="pct"/>
            <w:shd w:val="clear" w:color="auto" w:fill="auto"/>
            <w:noWrap/>
          </w:tcPr>
          <w:p w:rsidR="00A13D2E" w:rsidRPr="004F4C9D" w:rsidRDefault="00E9631E" w:rsidP="00A13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111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A13D2E" w:rsidRPr="00B412A5" w:rsidRDefault="00B412A5" w:rsidP="00336C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12A5">
              <w:rPr>
                <w:rFonts w:eastAsia="Calibri"/>
                <w:sz w:val="24"/>
                <w:szCs w:val="24"/>
                <w:lang w:eastAsia="en-US"/>
              </w:rPr>
              <w:t>Осознание значимости чтения на родном языке для личного развития.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 xml:space="preserve"> Ф. Тютчев «Неохотно и несмело» «Эти бедные селенья»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4F4C9D" w:rsidRDefault="00B412A5" w:rsidP="00A13D2E">
            <w:pPr>
              <w:contextualSpacing/>
              <w:rPr>
                <w:sz w:val="24"/>
                <w:szCs w:val="24"/>
              </w:rPr>
            </w:pPr>
            <w:r w:rsidRPr="00311FCF">
              <w:rPr>
                <w:sz w:val="24"/>
                <w:szCs w:val="24"/>
              </w:rPr>
              <w:t xml:space="preserve">Обсуждение и анализ </w:t>
            </w:r>
            <w:proofErr w:type="gramStart"/>
            <w:r w:rsidRPr="00311FCF">
              <w:rPr>
                <w:sz w:val="24"/>
                <w:szCs w:val="24"/>
              </w:rPr>
              <w:t>прочитанного</w:t>
            </w:r>
            <w:proofErr w:type="gramEnd"/>
            <w:r w:rsidRPr="00311FCF">
              <w:rPr>
                <w:sz w:val="24"/>
                <w:szCs w:val="24"/>
              </w:rPr>
              <w:t>.</w:t>
            </w:r>
          </w:p>
        </w:tc>
      </w:tr>
      <w:tr w:rsidR="00B412A5" w:rsidRPr="004F4C9D" w:rsidTr="00DE4EA3">
        <w:trPr>
          <w:cantSplit/>
          <w:trHeight w:val="355"/>
        </w:trPr>
        <w:tc>
          <w:tcPr>
            <w:tcW w:w="278" w:type="pct"/>
            <w:shd w:val="clear" w:color="auto" w:fill="auto"/>
            <w:noWrap/>
          </w:tcPr>
          <w:p w:rsidR="00B412A5" w:rsidRPr="004F4C9D" w:rsidRDefault="00B412A5" w:rsidP="00B412A5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8" w:type="pct"/>
            <w:shd w:val="clear" w:color="auto" w:fill="auto"/>
            <w:noWrap/>
          </w:tcPr>
          <w:p w:rsidR="00B412A5" w:rsidRPr="004F4C9D" w:rsidRDefault="00E9631E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417" w:type="pct"/>
          </w:tcPr>
          <w:p w:rsidR="00B412A5" w:rsidRPr="004F4C9D" w:rsidRDefault="00B412A5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12A5" w:rsidRPr="00956540" w:rsidRDefault="00B412A5" w:rsidP="00B412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204">
              <w:rPr>
                <w:rFonts w:eastAsia="Calibri"/>
                <w:sz w:val="24"/>
                <w:szCs w:val="24"/>
                <w:lang w:eastAsia="en-US"/>
              </w:rPr>
              <w:t>Справочная литература как источник для понимания и получения дополнительной информации. Словари, энциклопедии.</w:t>
            </w:r>
          </w:p>
        </w:tc>
        <w:tc>
          <w:tcPr>
            <w:tcW w:w="1106" w:type="pct"/>
            <w:shd w:val="clear" w:color="auto" w:fill="auto"/>
            <w:noWrap/>
          </w:tcPr>
          <w:p w:rsidR="00B412A5" w:rsidRPr="004F4C9D" w:rsidRDefault="00B412A5" w:rsidP="00B412A5">
            <w:pPr>
              <w:contextualSpacing/>
              <w:rPr>
                <w:sz w:val="24"/>
                <w:szCs w:val="24"/>
              </w:rPr>
            </w:pPr>
            <w:r w:rsidRPr="00244204">
              <w:rPr>
                <w:sz w:val="24"/>
                <w:szCs w:val="24"/>
              </w:rPr>
              <w:t>Работа в группах.</w:t>
            </w:r>
          </w:p>
        </w:tc>
      </w:tr>
      <w:tr w:rsidR="00B412A5" w:rsidRPr="004F4C9D" w:rsidTr="00DE4EA3">
        <w:trPr>
          <w:cantSplit/>
          <w:trHeight w:val="509"/>
        </w:trPr>
        <w:tc>
          <w:tcPr>
            <w:tcW w:w="278" w:type="pct"/>
            <w:shd w:val="clear" w:color="auto" w:fill="auto"/>
            <w:noWrap/>
          </w:tcPr>
          <w:p w:rsidR="00B412A5" w:rsidRPr="004F4C9D" w:rsidRDefault="00B412A5" w:rsidP="00B412A5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8" w:type="pct"/>
            <w:shd w:val="clear" w:color="auto" w:fill="auto"/>
            <w:noWrap/>
          </w:tcPr>
          <w:p w:rsidR="00B412A5" w:rsidRPr="004F4C9D" w:rsidRDefault="00707CC4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417" w:type="pct"/>
          </w:tcPr>
          <w:p w:rsidR="00B412A5" w:rsidRPr="004F4C9D" w:rsidRDefault="00B412A5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12A5" w:rsidRPr="00B4577F" w:rsidRDefault="00B412A5" w:rsidP="00B412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77F">
              <w:rPr>
                <w:rFonts w:eastAsia="Calibri"/>
                <w:sz w:val="24"/>
                <w:szCs w:val="24"/>
                <w:lang w:eastAsia="en-US"/>
              </w:rPr>
              <w:t xml:space="preserve">Стихи поэтов – классиков ХIХ - ХХ </w:t>
            </w:r>
            <w:proofErr w:type="gramStart"/>
            <w:r w:rsidRPr="00B4577F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4577F">
              <w:rPr>
                <w:rFonts w:eastAsia="Calibri"/>
                <w:sz w:val="24"/>
                <w:szCs w:val="24"/>
                <w:lang w:eastAsia="en-US"/>
              </w:rPr>
              <w:t xml:space="preserve"> о природе.</w:t>
            </w:r>
          </w:p>
          <w:p w:rsidR="00B412A5" w:rsidRPr="00956540" w:rsidRDefault="00336C43" w:rsidP="00336C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 Бальмонт «Снежинка». А. Блок «Гроза прошла»</w:t>
            </w:r>
          </w:p>
        </w:tc>
        <w:tc>
          <w:tcPr>
            <w:tcW w:w="1106" w:type="pct"/>
            <w:shd w:val="clear" w:color="auto" w:fill="auto"/>
            <w:noWrap/>
          </w:tcPr>
          <w:p w:rsidR="00B412A5" w:rsidRPr="004F4C9D" w:rsidRDefault="00B412A5" w:rsidP="00B412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4577F">
              <w:rPr>
                <w:sz w:val="24"/>
                <w:szCs w:val="24"/>
              </w:rPr>
              <w:t>абота в группах.</w:t>
            </w:r>
            <w:r w:rsidRPr="0033482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34824">
              <w:rPr>
                <w:sz w:val="24"/>
                <w:szCs w:val="24"/>
              </w:rPr>
              <w:t>Поэтическая разминка.</w:t>
            </w:r>
          </w:p>
        </w:tc>
      </w:tr>
      <w:tr w:rsidR="00B412A5" w:rsidRPr="004F4C9D" w:rsidTr="00DE4EA3">
        <w:trPr>
          <w:cantSplit/>
          <w:trHeight w:val="379"/>
        </w:trPr>
        <w:tc>
          <w:tcPr>
            <w:tcW w:w="278" w:type="pct"/>
            <w:shd w:val="clear" w:color="auto" w:fill="auto"/>
            <w:noWrap/>
          </w:tcPr>
          <w:p w:rsidR="00B412A5" w:rsidRPr="004F4C9D" w:rsidRDefault="00B412A5" w:rsidP="00B412A5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88" w:type="pct"/>
            <w:shd w:val="clear" w:color="auto" w:fill="auto"/>
            <w:noWrap/>
          </w:tcPr>
          <w:p w:rsidR="00B412A5" w:rsidRPr="004F4C9D" w:rsidRDefault="00707CC4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417" w:type="pct"/>
          </w:tcPr>
          <w:p w:rsidR="00B412A5" w:rsidRPr="004F4C9D" w:rsidRDefault="00B412A5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shd w:val="clear" w:color="auto" w:fill="auto"/>
            <w:noWrap/>
          </w:tcPr>
          <w:p w:rsidR="00336C43" w:rsidRDefault="00B412A5" w:rsidP="00336C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17C">
              <w:rPr>
                <w:rFonts w:eastAsia="Calibri"/>
                <w:sz w:val="24"/>
                <w:szCs w:val="24"/>
                <w:lang w:eastAsia="en-US"/>
              </w:rPr>
              <w:t>Анализ текстов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 xml:space="preserve"> о природе</w:t>
            </w:r>
            <w:r w:rsidRPr="00A4217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 xml:space="preserve">М. Пришвин. </w:t>
            </w:r>
          </w:p>
          <w:p w:rsidR="00B412A5" w:rsidRPr="003E44B0" w:rsidRDefault="00336C43" w:rsidP="00336C43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Жулька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кот», «Лягушонок». «Норка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Жулька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06" w:type="pct"/>
            <w:shd w:val="clear" w:color="auto" w:fill="auto"/>
            <w:noWrap/>
          </w:tcPr>
          <w:p w:rsidR="00B412A5" w:rsidRPr="004F4C9D" w:rsidRDefault="00B412A5" w:rsidP="00B412A5">
            <w:pPr>
              <w:contextualSpacing/>
              <w:rPr>
                <w:sz w:val="24"/>
                <w:szCs w:val="24"/>
              </w:rPr>
            </w:pPr>
            <w:r w:rsidRPr="00A757F4">
              <w:rPr>
                <w:sz w:val="24"/>
                <w:szCs w:val="24"/>
              </w:rPr>
              <w:t xml:space="preserve">Анализ и </w:t>
            </w:r>
            <w:proofErr w:type="spellStart"/>
            <w:r w:rsidRPr="00A757F4">
              <w:rPr>
                <w:sz w:val="24"/>
                <w:szCs w:val="24"/>
              </w:rPr>
              <w:t>интепретация</w:t>
            </w:r>
            <w:proofErr w:type="spellEnd"/>
            <w:r w:rsidRPr="00A757F4">
              <w:rPr>
                <w:sz w:val="24"/>
                <w:szCs w:val="24"/>
              </w:rPr>
              <w:t xml:space="preserve"> произведения.</w:t>
            </w:r>
          </w:p>
        </w:tc>
      </w:tr>
      <w:tr w:rsidR="00B412A5" w:rsidRPr="004F4C9D" w:rsidTr="00DE4EA3">
        <w:trPr>
          <w:cantSplit/>
          <w:trHeight w:val="414"/>
        </w:trPr>
        <w:tc>
          <w:tcPr>
            <w:tcW w:w="278" w:type="pct"/>
            <w:shd w:val="clear" w:color="auto" w:fill="auto"/>
            <w:noWrap/>
          </w:tcPr>
          <w:p w:rsidR="00B412A5" w:rsidRPr="004F4C9D" w:rsidRDefault="00B412A5" w:rsidP="00B412A5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8" w:type="pct"/>
            <w:shd w:val="clear" w:color="auto" w:fill="auto"/>
            <w:noWrap/>
          </w:tcPr>
          <w:p w:rsidR="00B412A5" w:rsidRPr="004F4C9D" w:rsidRDefault="00707CC4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64062">
              <w:rPr>
                <w:sz w:val="24"/>
                <w:szCs w:val="24"/>
              </w:rPr>
              <w:t>.04</w:t>
            </w:r>
          </w:p>
        </w:tc>
        <w:tc>
          <w:tcPr>
            <w:tcW w:w="417" w:type="pct"/>
          </w:tcPr>
          <w:p w:rsidR="00B412A5" w:rsidRPr="004F4C9D" w:rsidRDefault="00B412A5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12A5" w:rsidRPr="005E60D4" w:rsidRDefault="00336C43" w:rsidP="00B412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Зарубежная </w:t>
            </w:r>
            <w:r w:rsidR="00B412A5" w:rsidRPr="005E60D4">
              <w:rPr>
                <w:rFonts w:eastAsia="Calibri"/>
                <w:sz w:val="24"/>
                <w:szCs w:val="24"/>
                <w:lang w:eastAsia="en-US"/>
              </w:rPr>
              <w:t xml:space="preserve"> литература</w:t>
            </w:r>
            <w:r w:rsidR="00DE7A66">
              <w:rPr>
                <w:rFonts w:eastAsia="Calibri"/>
                <w:sz w:val="24"/>
                <w:szCs w:val="24"/>
                <w:lang w:eastAsia="en-US"/>
              </w:rPr>
              <w:t xml:space="preserve"> о добре. </w:t>
            </w:r>
          </w:p>
          <w:p w:rsidR="00B412A5" w:rsidRPr="003E44B0" w:rsidRDefault="00336C43" w:rsidP="00B412A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Х. Андерсен  «Огниво</w:t>
            </w:r>
            <w:r w:rsidR="00B412A5" w:rsidRPr="005E60D4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06" w:type="pct"/>
            <w:shd w:val="clear" w:color="auto" w:fill="auto"/>
            <w:noWrap/>
          </w:tcPr>
          <w:p w:rsidR="00B412A5" w:rsidRPr="004F4C9D" w:rsidRDefault="00B412A5" w:rsidP="00B412A5">
            <w:pPr>
              <w:contextualSpacing/>
              <w:rPr>
                <w:sz w:val="24"/>
                <w:szCs w:val="24"/>
              </w:rPr>
            </w:pPr>
            <w:r w:rsidRPr="004F7A02">
              <w:rPr>
                <w:sz w:val="24"/>
                <w:szCs w:val="24"/>
              </w:rPr>
              <w:t xml:space="preserve">Обсуждение и анализ </w:t>
            </w:r>
            <w:proofErr w:type="gramStart"/>
            <w:r w:rsidRPr="004F7A02">
              <w:rPr>
                <w:sz w:val="24"/>
                <w:szCs w:val="24"/>
              </w:rPr>
              <w:t>прочитанного</w:t>
            </w:r>
            <w:proofErr w:type="gramEnd"/>
            <w:r w:rsidRPr="004F7A02">
              <w:rPr>
                <w:sz w:val="24"/>
                <w:szCs w:val="24"/>
              </w:rPr>
              <w:t>.</w:t>
            </w:r>
          </w:p>
        </w:tc>
      </w:tr>
      <w:tr w:rsidR="00B412A5" w:rsidRPr="004F4C9D" w:rsidTr="00F47E97">
        <w:trPr>
          <w:cantSplit/>
          <w:trHeight w:val="801"/>
        </w:trPr>
        <w:tc>
          <w:tcPr>
            <w:tcW w:w="278" w:type="pct"/>
            <w:shd w:val="clear" w:color="auto" w:fill="auto"/>
            <w:noWrap/>
          </w:tcPr>
          <w:p w:rsidR="00B412A5" w:rsidRPr="004F4C9D" w:rsidRDefault="00B412A5" w:rsidP="00B412A5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8" w:type="pct"/>
            <w:shd w:val="clear" w:color="auto" w:fill="auto"/>
          </w:tcPr>
          <w:p w:rsidR="00B412A5" w:rsidRPr="004F4C9D" w:rsidRDefault="00707CC4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12A5">
              <w:rPr>
                <w:sz w:val="24"/>
                <w:szCs w:val="24"/>
              </w:rPr>
              <w:t>.04</w:t>
            </w:r>
          </w:p>
        </w:tc>
        <w:tc>
          <w:tcPr>
            <w:tcW w:w="417" w:type="pct"/>
          </w:tcPr>
          <w:p w:rsidR="00B412A5" w:rsidRPr="004F4C9D" w:rsidRDefault="00B412A5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12A5" w:rsidRPr="00956540" w:rsidRDefault="00DE7A66" w:rsidP="00DE7A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Произведения детских </w:t>
            </w:r>
            <w:r w:rsidR="00F47E97">
              <w:rPr>
                <w:rFonts w:eastAsia="Calibri"/>
                <w:sz w:val="24"/>
                <w:szCs w:val="24"/>
                <w:lang w:eastAsia="en-US"/>
              </w:rPr>
              <w:t xml:space="preserve"> писателей.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Забота 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близких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К. Паустовский «Стальное Колечко»</w:t>
            </w:r>
          </w:p>
        </w:tc>
        <w:tc>
          <w:tcPr>
            <w:tcW w:w="1106" w:type="pct"/>
            <w:shd w:val="clear" w:color="auto" w:fill="auto"/>
            <w:noWrap/>
          </w:tcPr>
          <w:p w:rsidR="00B412A5" w:rsidRPr="004F4C9D" w:rsidRDefault="00B412A5" w:rsidP="00B412A5">
            <w:pPr>
              <w:contextualSpacing/>
              <w:rPr>
                <w:sz w:val="24"/>
                <w:szCs w:val="24"/>
              </w:rPr>
            </w:pPr>
            <w:r w:rsidRPr="004F7A02">
              <w:rPr>
                <w:sz w:val="24"/>
                <w:szCs w:val="24"/>
              </w:rPr>
              <w:t xml:space="preserve">Обсуждение и анализ </w:t>
            </w:r>
            <w:proofErr w:type="gramStart"/>
            <w:r w:rsidRPr="004F7A02">
              <w:rPr>
                <w:sz w:val="24"/>
                <w:szCs w:val="24"/>
              </w:rPr>
              <w:t>прочитанного</w:t>
            </w:r>
            <w:proofErr w:type="gramEnd"/>
            <w:r w:rsidRPr="004F7A02">
              <w:rPr>
                <w:sz w:val="24"/>
                <w:szCs w:val="24"/>
              </w:rPr>
              <w:t>.</w:t>
            </w:r>
          </w:p>
        </w:tc>
      </w:tr>
      <w:tr w:rsidR="00F47E97" w:rsidRPr="004F4C9D" w:rsidTr="00F47E97">
        <w:trPr>
          <w:cantSplit/>
          <w:trHeight w:val="786"/>
        </w:trPr>
        <w:tc>
          <w:tcPr>
            <w:tcW w:w="278" w:type="pct"/>
            <w:shd w:val="clear" w:color="auto" w:fill="auto"/>
            <w:noWrap/>
          </w:tcPr>
          <w:p w:rsidR="00F47E97" w:rsidRDefault="00F47E97" w:rsidP="00B412A5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8" w:type="pct"/>
            <w:shd w:val="clear" w:color="auto" w:fill="auto"/>
          </w:tcPr>
          <w:p w:rsidR="00F47E97" w:rsidRDefault="00707CC4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64062">
              <w:rPr>
                <w:sz w:val="24"/>
                <w:szCs w:val="24"/>
              </w:rPr>
              <w:t>.05</w:t>
            </w:r>
          </w:p>
        </w:tc>
        <w:tc>
          <w:tcPr>
            <w:tcW w:w="417" w:type="pct"/>
          </w:tcPr>
          <w:p w:rsidR="00F47E97" w:rsidRPr="004F4C9D" w:rsidRDefault="00F47E97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F47E97" w:rsidRDefault="00DE7A66" w:rsidP="00B412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Поэзия для детей о любви к природе. А. Фет «Печальная берёза» «Весенний дождь», «Облаком волнистым»</w:t>
            </w:r>
          </w:p>
          <w:p w:rsidR="00F47E97" w:rsidRDefault="00F47E97" w:rsidP="00B412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shd w:val="clear" w:color="auto" w:fill="auto"/>
            <w:noWrap/>
          </w:tcPr>
          <w:p w:rsidR="00F47E97" w:rsidRPr="004F7A02" w:rsidRDefault="00F47E97" w:rsidP="00B412A5">
            <w:pPr>
              <w:contextualSpacing/>
              <w:rPr>
                <w:sz w:val="24"/>
                <w:szCs w:val="24"/>
              </w:rPr>
            </w:pPr>
            <w:r w:rsidRPr="00F47E97">
              <w:rPr>
                <w:sz w:val="24"/>
                <w:szCs w:val="24"/>
              </w:rPr>
              <w:t xml:space="preserve">Обсуждение и анализ </w:t>
            </w:r>
            <w:proofErr w:type="gramStart"/>
            <w:r w:rsidRPr="00F47E97">
              <w:rPr>
                <w:sz w:val="24"/>
                <w:szCs w:val="24"/>
              </w:rPr>
              <w:t>прочитанного</w:t>
            </w:r>
            <w:proofErr w:type="gramEnd"/>
            <w:r w:rsidRPr="00F47E97">
              <w:rPr>
                <w:sz w:val="24"/>
                <w:szCs w:val="24"/>
              </w:rPr>
              <w:t>.</w:t>
            </w:r>
          </w:p>
        </w:tc>
      </w:tr>
      <w:tr w:rsidR="00764062" w:rsidRPr="004F4C9D" w:rsidTr="00DE4EA3">
        <w:trPr>
          <w:cantSplit/>
          <w:trHeight w:val="855"/>
        </w:trPr>
        <w:tc>
          <w:tcPr>
            <w:tcW w:w="278" w:type="pct"/>
            <w:shd w:val="clear" w:color="auto" w:fill="auto"/>
            <w:noWrap/>
          </w:tcPr>
          <w:p w:rsidR="00764062" w:rsidRDefault="00764062" w:rsidP="00B412A5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7CC4" w:rsidRDefault="00707CC4" w:rsidP="00B412A5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8" w:type="pct"/>
            <w:shd w:val="clear" w:color="auto" w:fill="auto"/>
          </w:tcPr>
          <w:p w:rsidR="00764062" w:rsidRDefault="00707CC4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64062">
              <w:rPr>
                <w:sz w:val="24"/>
                <w:szCs w:val="24"/>
              </w:rPr>
              <w:t>.05</w:t>
            </w:r>
          </w:p>
          <w:p w:rsidR="00707CC4" w:rsidRDefault="00707CC4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417" w:type="pct"/>
          </w:tcPr>
          <w:p w:rsidR="00764062" w:rsidRPr="004F4C9D" w:rsidRDefault="00764062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764062" w:rsidRPr="00334824" w:rsidRDefault="00764062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4824">
              <w:rPr>
                <w:rFonts w:eastAsia="Calibri"/>
                <w:sz w:val="24"/>
                <w:szCs w:val="24"/>
                <w:lang w:eastAsia="en-US"/>
              </w:rPr>
              <w:t>Итоговый урок.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4824">
              <w:rPr>
                <w:rFonts w:eastAsia="Calibri"/>
                <w:sz w:val="24"/>
                <w:szCs w:val="24"/>
                <w:lang w:eastAsia="en-US"/>
              </w:rPr>
              <w:t>Обобщение и повторение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334824">
              <w:rPr>
                <w:rFonts w:eastAsia="Calibri"/>
                <w:sz w:val="24"/>
                <w:szCs w:val="24"/>
                <w:lang w:eastAsia="en-US"/>
              </w:rPr>
              <w:t>Читательская конференция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64062" w:rsidRPr="00956540" w:rsidRDefault="00764062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shd w:val="clear" w:color="auto" w:fill="auto"/>
            <w:noWrap/>
          </w:tcPr>
          <w:p w:rsidR="00764062" w:rsidRPr="004F4C9D" w:rsidRDefault="00764062" w:rsidP="002F7BB5">
            <w:pPr>
              <w:contextualSpacing/>
              <w:rPr>
                <w:sz w:val="24"/>
                <w:szCs w:val="24"/>
              </w:rPr>
            </w:pPr>
            <w:r w:rsidRPr="00334824">
              <w:rPr>
                <w:sz w:val="24"/>
                <w:szCs w:val="24"/>
              </w:rPr>
              <w:t>Подведение итогов.</w:t>
            </w:r>
          </w:p>
        </w:tc>
      </w:tr>
    </w:tbl>
    <w:p w:rsidR="005F43EB" w:rsidRDefault="005F43EB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C21491" w:rsidRDefault="005F43EB" w:rsidP="003836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1491" w:rsidRDefault="00C21491" w:rsidP="003836F0">
      <w:pPr>
        <w:rPr>
          <w:sz w:val="28"/>
          <w:szCs w:val="28"/>
        </w:rPr>
      </w:pPr>
    </w:p>
    <w:p w:rsidR="00C21491" w:rsidRDefault="00C21491" w:rsidP="003836F0">
      <w:pPr>
        <w:rPr>
          <w:sz w:val="28"/>
          <w:szCs w:val="28"/>
        </w:rPr>
      </w:pPr>
    </w:p>
    <w:p w:rsidR="00C21491" w:rsidRDefault="00C21491" w:rsidP="003836F0">
      <w:pPr>
        <w:rPr>
          <w:sz w:val="28"/>
          <w:szCs w:val="28"/>
        </w:rPr>
      </w:pPr>
    </w:p>
    <w:p w:rsidR="00C21491" w:rsidRDefault="00C21491" w:rsidP="003836F0">
      <w:pPr>
        <w:rPr>
          <w:sz w:val="28"/>
          <w:szCs w:val="28"/>
        </w:rPr>
      </w:pPr>
    </w:p>
    <w:p w:rsidR="00C21491" w:rsidRDefault="00C21491" w:rsidP="003836F0">
      <w:pPr>
        <w:rPr>
          <w:sz w:val="28"/>
          <w:szCs w:val="28"/>
        </w:rPr>
      </w:pPr>
    </w:p>
    <w:p w:rsidR="00C21491" w:rsidRDefault="00C21491" w:rsidP="003836F0">
      <w:pPr>
        <w:rPr>
          <w:sz w:val="28"/>
          <w:szCs w:val="28"/>
        </w:rPr>
      </w:pPr>
    </w:p>
    <w:p w:rsidR="00C21491" w:rsidRDefault="00C21491" w:rsidP="003836F0">
      <w:pPr>
        <w:rPr>
          <w:sz w:val="28"/>
          <w:szCs w:val="28"/>
        </w:rPr>
      </w:pPr>
    </w:p>
    <w:p w:rsidR="00485018" w:rsidRDefault="00485018" w:rsidP="003836F0">
      <w:pPr>
        <w:rPr>
          <w:sz w:val="28"/>
          <w:szCs w:val="28"/>
        </w:rPr>
      </w:pPr>
    </w:p>
    <w:p w:rsidR="00485018" w:rsidRDefault="00485018" w:rsidP="003836F0">
      <w:pPr>
        <w:rPr>
          <w:sz w:val="28"/>
          <w:szCs w:val="28"/>
        </w:rPr>
      </w:pPr>
    </w:p>
    <w:p w:rsidR="00485018" w:rsidRDefault="00485018" w:rsidP="003836F0">
      <w:pPr>
        <w:rPr>
          <w:sz w:val="28"/>
          <w:szCs w:val="28"/>
        </w:rPr>
      </w:pPr>
    </w:p>
    <w:p w:rsidR="002F7BB5" w:rsidRDefault="002F7BB5" w:rsidP="003836F0">
      <w:pPr>
        <w:rPr>
          <w:sz w:val="28"/>
          <w:szCs w:val="28"/>
        </w:rPr>
      </w:pPr>
    </w:p>
    <w:p w:rsidR="00C21491" w:rsidRDefault="00C21491" w:rsidP="003836F0">
      <w:pPr>
        <w:rPr>
          <w:sz w:val="28"/>
          <w:szCs w:val="28"/>
        </w:rPr>
      </w:pPr>
    </w:p>
    <w:p w:rsidR="00485018" w:rsidRDefault="00485018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485018" w:rsidRDefault="00485018" w:rsidP="003836F0">
      <w:pPr>
        <w:rPr>
          <w:sz w:val="28"/>
          <w:szCs w:val="28"/>
        </w:rPr>
      </w:pPr>
    </w:p>
    <w:p w:rsidR="00066226" w:rsidRDefault="00C21491" w:rsidP="003836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43EB">
        <w:rPr>
          <w:sz w:val="28"/>
          <w:szCs w:val="28"/>
        </w:rPr>
        <w:t xml:space="preserve">   </w:t>
      </w:r>
      <w:r w:rsidR="00F930B2">
        <w:rPr>
          <w:sz w:val="28"/>
          <w:szCs w:val="28"/>
        </w:rPr>
        <w:t xml:space="preserve">СОГЛАСОВАНО                                         </w:t>
      </w:r>
      <w:proofErr w:type="spellStart"/>
      <w:proofErr w:type="gramStart"/>
      <w:r w:rsidR="00F930B2">
        <w:rPr>
          <w:sz w:val="28"/>
          <w:szCs w:val="28"/>
        </w:rPr>
        <w:t>СОГЛАСОВАНО</w:t>
      </w:r>
      <w:proofErr w:type="spellEnd"/>
      <w:proofErr w:type="gramEnd"/>
    </w:p>
    <w:p w:rsidR="00471111" w:rsidRDefault="00E305BE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1111" w:rsidRDefault="00471111" w:rsidP="0058593A">
      <w:pPr>
        <w:rPr>
          <w:sz w:val="28"/>
          <w:szCs w:val="28"/>
        </w:rPr>
      </w:pPr>
    </w:p>
    <w:p w:rsidR="0058593A" w:rsidRPr="00051531" w:rsidRDefault="00471111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593A" w:rsidRPr="00051531">
        <w:rPr>
          <w:sz w:val="28"/>
          <w:szCs w:val="28"/>
        </w:rPr>
        <w:t>Протокол заседания                                    Заместитель директора по УВР</w:t>
      </w:r>
    </w:p>
    <w:p w:rsidR="0058593A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методического </w:t>
      </w:r>
      <w:r>
        <w:rPr>
          <w:sz w:val="28"/>
          <w:szCs w:val="28"/>
        </w:rPr>
        <w:t>объединения</w:t>
      </w:r>
    </w:p>
    <w:p w:rsidR="0058593A" w:rsidRPr="00051531" w:rsidRDefault="0058593A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учителей начальных классов</w:t>
      </w:r>
    </w:p>
    <w:p w:rsidR="0058593A" w:rsidRPr="00051531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МБОУ СОШ №27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proofErr w:type="spellEnd"/>
      <w:r w:rsidRPr="00051531">
        <w:rPr>
          <w:sz w:val="28"/>
          <w:szCs w:val="28"/>
        </w:rPr>
        <w:t xml:space="preserve">       </w:t>
      </w:r>
      <w:r w:rsidR="003614B5">
        <w:rPr>
          <w:sz w:val="28"/>
          <w:szCs w:val="28"/>
        </w:rPr>
        <w:t xml:space="preserve">                  _________ </w:t>
      </w:r>
      <w:r w:rsidR="003614B5">
        <w:rPr>
          <w:sz w:val="28"/>
          <w:szCs w:val="28"/>
        </w:rPr>
        <w:tab/>
        <w:t>В.Н. Карнаухова</w:t>
      </w:r>
    </w:p>
    <w:p w:rsidR="0058593A" w:rsidRPr="00051531" w:rsidRDefault="0058593A" w:rsidP="0058593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________</w:t>
      </w:r>
      <w:r w:rsidR="003614B5">
        <w:rPr>
          <w:sz w:val="28"/>
          <w:szCs w:val="28"/>
        </w:rPr>
        <w:t>2020</w:t>
      </w:r>
      <w:r w:rsidRPr="00051531">
        <w:rPr>
          <w:sz w:val="28"/>
          <w:szCs w:val="28"/>
        </w:rPr>
        <w:t xml:space="preserve"> года  №_____                           </w:t>
      </w:r>
      <w:r w:rsidRPr="00051531">
        <w:rPr>
          <w:sz w:val="28"/>
          <w:szCs w:val="28"/>
          <w:vertAlign w:val="superscript"/>
        </w:rPr>
        <w:t>(подпись)</w:t>
      </w:r>
    </w:p>
    <w:p w:rsidR="0058593A" w:rsidRPr="00051531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  <w:t xml:space="preserve">                                                                    </w:t>
      </w:r>
      <w:r w:rsidR="003614B5">
        <w:rPr>
          <w:sz w:val="28"/>
          <w:szCs w:val="28"/>
        </w:rPr>
        <w:t xml:space="preserve">          «___»_____________2020</w:t>
      </w:r>
      <w:r w:rsidRPr="00051531">
        <w:rPr>
          <w:sz w:val="28"/>
          <w:szCs w:val="28"/>
        </w:rPr>
        <w:t xml:space="preserve"> года</w:t>
      </w:r>
    </w:p>
    <w:p w:rsidR="0058593A" w:rsidRDefault="0058593A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1531">
        <w:rPr>
          <w:sz w:val="28"/>
          <w:szCs w:val="28"/>
        </w:rPr>
        <w:t>Руководитель М</w:t>
      </w:r>
      <w:r>
        <w:rPr>
          <w:sz w:val="28"/>
          <w:szCs w:val="28"/>
        </w:rPr>
        <w:t>О</w:t>
      </w:r>
    </w:p>
    <w:p w:rsidR="0058593A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И.А.Гончарова</w:t>
      </w:r>
      <w:proofErr w:type="spellEnd"/>
      <w:r>
        <w:rPr>
          <w:sz w:val="28"/>
          <w:szCs w:val="28"/>
        </w:rPr>
        <w:t xml:space="preserve"> _____________</w:t>
      </w:r>
    </w:p>
    <w:p w:rsidR="004F1932" w:rsidRPr="003836F0" w:rsidRDefault="004F1932" w:rsidP="003836F0">
      <w:pPr>
        <w:ind w:firstLine="708"/>
        <w:rPr>
          <w:sz w:val="28"/>
          <w:szCs w:val="28"/>
        </w:rPr>
      </w:pPr>
    </w:p>
    <w:sectPr w:rsidR="004F1932" w:rsidRPr="003836F0" w:rsidSect="00EB5F0D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97" w:rsidRDefault="00FD7D97" w:rsidP="00EB5F0D">
      <w:r>
        <w:separator/>
      </w:r>
    </w:p>
  </w:endnote>
  <w:endnote w:type="continuationSeparator" w:id="0">
    <w:p w:rsidR="00FD7D97" w:rsidRDefault="00FD7D97" w:rsidP="00E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97" w:rsidRDefault="00FD7D97" w:rsidP="00EB5F0D">
      <w:r>
        <w:separator/>
      </w:r>
    </w:p>
  </w:footnote>
  <w:footnote w:type="continuationSeparator" w:id="0">
    <w:p w:rsidR="00FD7D97" w:rsidRDefault="00FD7D97" w:rsidP="00EB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3"/>
      <w:gridCol w:w="5989"/>
      <w:gridCol w:w="1813"/>
    </w:tblGrid>
    <w:tr w:rsidR="002F7BB5" w:rsidRPr="00176DBC" w:rsidTr="00FC3197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C3197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70016" behindDoc="0" locked="0" layoutInCell="1" allowOverlap="1" wp14:anchorId="317E27F8" wp14:editId="4FD02ABC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291" name="Рисунок 29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F7BB5" w:rsidRPr="00176DBC" w:rsidRDefault="002F7BB5" w:rsidP="00FC3197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66AD8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01-02.04-19</w:t>
          </w:r>
        </w:p>
      </w:tc>
    </w:tr>
    <w:tr w:rsidR="002F7BB5" w:rsidRPr="00176DBC" w:rsidTr="00FC3197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C3197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Default="002F7BB5" w:rsidP="008325C8">
          <w:pPr>
            <w:jc w:val="center"/>
            <w:rPr>
              <w:b/>
              <w:sz w:val="14"/>
              <w:szCs w:val="16"/>
            </w:rPr>
          </w:pPr>
          <w:r w:rsidRPr="000008DB">
            <w:rPr>
              <w:b/>
              <w:sz w:val="14"/>
              <w:szCs w:val="16"/>
            </w:rPr>
            <w:t xml:space="preserve">РАБОЧАЯ ПРОГРАММА ПО </w:t>
          </w:r>
          <w:r>
            <w:rPr>
              <w:b/>
              <w:sz w:val="14"/>
              <w:szCs w:val="16"/>
            </w:rPr>
            <w:t>ЛИТЕРАТУРНОМУ ЧТЕНИЮ НА РОДНОМ ЯЗЫКЕ (РУССКОМ)</w:t>
          </w:r>
        </w:p>
        <w:p w:rsidR="002F7BB5" w:rsidRPr="00176DBC" w:rsidRDefault="002F7BB5" w:rsidP="00B113CF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 xml:space="preserve">Учитель: </w:t>
          </w:r>
          <w:r w:rsidR="00AB3752">
            <w:rPr>
              <w:b/>
              <w:sz w:val="14"/>
              <w:szCs w:val="16"/>
            </w:rPr>
            <w:t>Волобуева И.И</w:t>
          </w:r>
          <w:r w:rsidR="00B113CF">
            <w:rPr>
              <w:b/>
              <w:sz w:val="14"/>
              <w:szCs w:val="16"/>
            </w:rPr>
            <w:t>.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2F7BB5" w:rsidRPr="00176DBC" w:rsidTr="00FC3197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C3197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C3197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2E7DC8">
            <w:rPr>
              <w:b/>
              <w:noProof/>
              <w:sz w:val="14"/>
              <w:szCs w:val="16"/>
            </w:rPr>
            <w:t>16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2E7DC8">
            <w:rPr>
              <w:b/>
              <w:noProof/>
              <w:sz w:val="14"/>
              <w:szCs w:val="16"/>
            </w:rPr>
            <w:t>16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2F7BB5" w:rsidRDefault="002F7B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8B3B99"/>
    <w:multiLevelType w:val="multilevel"/>
    <w:tmpl w:val="F742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59C6544"/>
    <w:multiLevelType w:val="hybridMultilevel"/>
    <w:tmpl w:val="FED257DE"/>
    <w:lvl w:ilvl="0" w:tplc="F81261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01D9C"/>
    <w:multiLevelType w:val="multilevel"/>
    <w:tmpl w:val="417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D06E8"/>
    <w:multiLevelType w:val="hybridMultilevel"/>
    <w:tmpl w:val="4AF89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624BF"/>
    <w:multiLevelType w:val="singleLevel"/>
    <w:tmpl w:val="84DA19B6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1">
    <w:nsid w:val="1B7D4789"/>
    <w:multiLevelType w:val="singleLevel"/>
    <w:tmpl w:val="5558A2B2"/>
    <w:lvl w:ilvl="0">
      <w:start w:val="10"/>
      <w:numFmt w:val="decimal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2">
    <w:nsid w:val="1D6B3D94"/>
    <w:multiLevelType w:val="hybridMultilevel"/>
    <w:tmpl w:val="367EC780"/>
    <w:lvl w:ilvl="0" w:tplc="44BC331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 w:tplc="44BC331A">
      <w:start w:val="1"/>
      <w:numFmt w:val="bullet"/>
      <w:lvlText w:val="­"/>
      <w:lvlJc w:val="left"/>
      <w:pPr>
        <w:tabs>
          <w:tab w:val="num" w:pos="1004"/>
        </w:tabs>
        <w:ind w:left="720" w:firstLine="0"/>
      </w:pPr>
      <w:rPr>
        <w:rFonts w:ascii="Courier New" w:hAnsi="Courier New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126F17"/>
    <w:multiLevelType w:val="multilevel"/>
    <w:tmpl w:val="894A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85E494C"/>
    <w:multiLevelType w:val="hybridMultilevel"/>
    <w:tmpl w:val="595200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FE644E"/>
    <w:multiLevelType w:val="hybridMultilevel"/>
    <w:tmpl w:val="A56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41135C"/>
    <w:multiLevelType w:val="singleLevel"/>
    <w:tmpl w:val="781AF8FC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7">
    <w:nsid w:val="3D6A47BE"/>
    <w:multiLevelType w:val="multilevel"/>
    <w:tmpl w:val="883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490D44"/>
    <w:multiLevelType w:val="hybridMultilevel"/>
    <w:tmpl w:val="94A02D1E"/>
    <w:lvl w:ilvl="0" w:tplc="31DC1682">
      <w:start w:val="1"/>
      <w:numFmt w:val="decimal"/>
      <w:lvlText w:val="%1)"/>
      <w:lvlJc w:val="left"/>
      <w:pPr>
        <w:ind w:left="50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F25FD"/>
    <w:multiLevelType w:val="multilevel"/>
    <w:tmpl w:val="040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7620BB"/>
    <w:multiLevelType w:val="singleLevel"/>
    <w:tmpl w:val="CA16623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44802415"/>
    <w:multiLevelType w:val="multilevel"/>
    <w:tmpl w:val="CD42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4984739"/>
    <w:multiLevelType w:val="singleLevel"/>
    <w:tmpl w:val="1324CF3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3">
    <w:nsid w:val="46EF147D"/>
    <w:multiLevelType w:val="singleLevel"/>
    <w:tmpl w:val="F9AE20D4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4">
    <w:nsid w:val="476A75AC"/>
    <w:multiLevelType w:val="hybridMultilevel"/>
    <w:tmpl w:val="31CE3054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267D09"/>
    <w:multiLevelType w:val="hybridMultilevel"/>
    <w:tmpl w:val="2C088150"/>
    <w:lvl w:ilvl="0" w:tplc="AFFCF324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226DA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4376B59"/>
    <w:multiLevelType w:val="hybridMultilevel"/>
    <w:tmpl w:val="076626FC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63C68CC"/>
    <w:multiLevelType w:val="singleLevel"/>
    <w:tmpl w:val="915CFCE4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2">
    <w:nsid w:val="68096605"/>
    <w:multiLevelType w:val="singleLevel"/>
    <w:tmpl w:val="0BAC25A0"/>
    <w:lvl w:ilvl="0">
      <w:start w:val="10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3">
    <w:nsid w:val="6BBC520C"/>
    <w:multiLevelType w:val="multilevel"/>
    <w:tmpl w:val="AE14BE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2D6931"/>
    <w:multiLevelType w:val="hybridMultilevel"/>
    <w:tmpl w:val="8A7891C2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EE27DF"/>
    <w:multiLevelType w:val="hybridMultilevel"/>
    <w:tmpl w:val="7D7A56BC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9C1DCF"/>
    <w:multiLevelType w:val="multilevel"/>
    <w:tmpl w:val="71040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8041AF"/>
    <w:multiLevelType w:val="multilevel"/>
    <w:tmpl w:val="344A7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DB96388"/>
    <w:multiLevelType w:val="multilevel"/>
    <w:tmpl w:val="60A2A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0677F3"/>
    <w:multiLevelType w:val="singleLevel"/>
    <w:tmpl w:val="353EF378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25"/>
  </w:num>
  <w:num w:numId="3">
    <w:abstractNumId w:val="18"/>
  </w:num>
  <w:num w:numId="4">
    <w:abstractNumId w:val="13"/>
  </w:num>
  <w:num w:numId="5">
    <w:abstractNumId w:val="27"/>
  </w:num>
  <w:num w:numId="6">
    <w:abstractNumId w:val="12"/>
  </w:num>
  <w:num w:numId="7">
    <w:abstractNumId w:val="5"/>
  </w:num>
  <w:num w:numId="8">
    <w:abstractNumId w:val="30"/>
  </w:num>
  <w:num w:numId="9">
    <w:abstractNumId w:val="26"/>
  </w:num>
  <w:num w:numId="10">
    <w:abstractNumId w:val="39"/>
  </w:num>
  <w:num w:numId="11">
    <w:abstractNumId w:val="37"/>
  </w:num>
  <w:num w:numId="12">
    <w:abstractNumId w:val="21"/>
  </w:num>
  <w:num w:numId="13">
    <w:abstractNumId w:val="17"/>
  </w:num>
  <w:num w:numId="14">
    <w:abstractNumId w:val="19"/>
  </w:num>
  <w:num w:numId="15">
    <w:abstractNumId w:val="28"/>
  </w:num>
  <w:num w:numId="16">
    <w:abstractNumId w:val="3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Arial" w:hAnsi="Arial" w:cs="Arial" w:hint="default"/>
        </w:rPr>
      </w:lvl>
    </w:lvlOverride>
  </w:num>
  <w:num w:numId="18">
    <w:abstractNumId w:val="38"/>
  </w:num>
  <w:num w:numId="19">
    <w:abstractNumId w:val="20"/>
  </w:num>
  <w:num w:numId="20">
    <w:abstractNumId w:val="10"/>
  </w:num>
  <w:num w:numId="21">
    <w:abstractNumId w:val="11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6">
    <w:abstractNumId w:val="16"/>
  </w:num>
  <w:num w:numId="27">
    <w:abstractNumId w:val="32"/>
  </w:num>
  <w:num w:numId="28">
    <w:abstractNumId w:val="31"/>
  </w:num>
  <w:num w:numId="29">
    <w:abstractNumId w:val="23"/>
  </w:num>
  <w:num w:numId="30">
    <w:abstractNumId w:val="22"/>
  </w:num>
  <w:num w:numId="31">
    <w:abstractNumId w:val="35"/>
  </w:num>
  <w:num w:numId="32">
    <w:abstractNumId w:val="29"/>
  </w:num>
  <w:num w:numId="33">
    <w:abstractNumId w:val="34"/>
  </w:num>
  <w:num w:numId="34">
    <w:abstractNumId w:val="24"/>
  </w:num>
  <w:num w:numId="35">
    <w:abstractNumId w:val="9"/>
  </w:num>
  <w:num w:numId="36">
    <w:abstractNumId w:val="15"/>
  </w:num>
  <w:num w:numId="37">
    <w:abstractNumId w:val="8"/>
  </w:num>
  <w:num w:numId="38">
    <w:abstractNumId w:val="14"/>
  </w:num>
  <w:num w:numId="39">
    <w:abstractNumId w:val="1"/>
  </w:num>
  <w:num w:numId="40">
    <w:abstractNumId w:val="2"/>
  </w:num>
  <w:num w:numId="41">
    <w:abstractNumId w:val="4"/>
  </w:num>
  <w:num w:numId="42">
    <w:abstractNumId w:val="3"/>
  </w:num>
  <w:num w:numId="43">
    <w:abstractNumId w:val="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F0D"/>
    <w:rsid w:val="0001359E"/>
    <w:rsid w:val="00014BEB"/>
    <w:rsid w:val="00021676"/>
    <w:rsid w:val="000257D3"/>
    <w:rsid w:val="0002745F"/>
    <w:rsid w:val="0003262A"/>
    <w:rsid w:val="00047CDC"/>
    <w:rsid w:val="00066226"/>
    <w:rsid w:val="00066CDF"/>
    <w:rsid w:val="00096294"/>
    <w:rsid w:val="000A1E15"/>
    <w:rsid w:val="000A2794"/>
    <w:rsid w:val="000A55C9"/>
    <w:rsid w:val="000A78FD"/>
    <w:rsid w:val="000B4639"/>
    <w:rsid w:val="000C1EFF"/>
    <w:rsid w:val="000F56F5"/>
    <w:rsid w:val="000F7E2A"/>
    <w:rsid w:val="0010110A"/>
    <w:rsid w:val="00136C15"/>
    <w:rsid w:val="001423DB"/>
    <w:rsid w:val="001502E2"/>
    <w:rsid w:val="00153427"/>
    <w:rsid w:val="00155064"/>
    <w:rsid w:val="00156DF0"/>
    <w:rsid w:val="00160400"/>
    <w:rsid w:val="00161224"/>
    <w:rsid w:val="00165C96"/>
    <w:rsid w:val="00167AB6"/>
    <w:rsid w:val="001941E5"/>
    <w:rsid w:val="001C0504"/>
    <w:rsid w:val="001E16E8"/>
    <w:rsid w:val="001E4493"/>
    <w:rsid w:val="001E50E2"/>
    <w:rsid w:val="00212B17"/>
    <w:rsid w:val="002162FC"/>
    <w:rsid w:val="0021685C"/>
    <w:rsid w:val="00226B43"/>
    <w:rsid w:val="00235B20"/>
    <w:rsid w:val="00237297"/>
    <w:rsid w:val="0024376A"/>
    <w:rsid w:val="00244204"/>
    <w:rsid w:val="00246E3A"/>
    <w:rsid w:val="00254431"/>
    <w:rsid w:val="00264F31"/>
    <w:rsid w:val="00272064"/>
    <w:rsid w:val="0027523D"/>
    <w:rsid w:val="002761CD"/>
    <w:rsid w:val="002A01EF"/>
    <w:rsid w:val="002A67CE"/>
    <w:rsid w:val="002C7FB0"/>
    <w:rsid w:val="002E13B1"/>
    <w:rsid w:val="002E2753"/>
    <w:rsid w:val="002E7DC8"/>
    <w:rsid w:val="002F0DB8"/>
    <w:rsid w:val="002F652B"/>
    <w:rsid w:val="002F7BB5"/>
    <w:rsid w:val="00300F89"/>
    <w:rsid w:val="0030303A"/>
    <w:rsid w:val="00303812"/>
    <w:rsid w:val="00311FCF"/>
    <w:rsid w:val="003205F3"/>
    <w:rsid w:val="00326391"/>
    <w:rsid w:val="00334824"/>
    <w:rsid w:val="00336C43"/>
    <w:rsid w:val="00351E39"/>
    <w:rsid w:val="00352E64"/>
    <w:rsid w:val="00361246"/>
    <w:rsid w:val="003614B5"/>
    <w:rsid w:val="00365CB9"/>
    <w:rsid w:val="00365EE4"/>
    <w:rsid w:val="003836F0"/>
    <w:rsid w:val="00386EA2"/>
    <w:rsid w:val="003A0A93"/>
    <w:rsid w:val="003B5199"/>
    <w:rsid w:val="003B6F3A"/>
    <w:rsid w:val="003D683E"/>
    <w:rsid w:val="003E44B0"/>
    <w:rsid w:val="003E6896"/>
    <w:rsid w:val="003F400E"/>
    <w:rsid w:val="003F72C2"/>
    <w:rsid w:val="004057AA"/>
    <w:rsid w:val="00427BEA"/>
    <w:rsid w:val="004406E9"/>
    <w:rsid w:val="00441BCD"/>
    <w:rsid w:val="0044606B"/>
    <w:rsid w:val="00447FAD"/>
    <w:rsid w:val="004508ED"/>
    <w:rsid w:val="00452AD4"/>
    <w:rsid w:val="00453E58"/>
    <w:rsid w:val="00466153"/>
    <w:rsid w:val="004703C9"/>
    <w:rsid w:val="00470516"/>
    <w:rsid w:val="00471111"/>
    <w:rsid w:val="00480DDF"/>
    <w:rsid w:val="00485018"/>
    <w:rsid w:val="00491F17"/>
    <w:rsid w:val="004A2894"/>
    <w:rsid w:val="004A4227"/>
    <w:rsid w:val="004A790E"/>
    <w:rsid w:val="004C5D9B"/>
    <w:rsid w:val="004D5AB8"/>
    <w:rsid w:val="004E43BF"/>
    <w:rsid w:val="004F1932"/>
    <w:rsid w:val="004F4C9D"/>
    <w:rsid w:val="004F7A02"/>
    <w:rsid w:val="00504B43"/>
    <w:rsid w:val="00510332"/>
    <w:rsid w:val="005204DE"/>
    <w:rsid w:val="00522987"/>
    <w:rsid w:val="00554931"/>
    <w:rsid w:val="00563259"/>
    <w:rsid w:val="0057026C"/>
    <w:rsid w:val="00576EC2"/>
    <w:rsid w:val="0058119E"/>
    <w:rsid w:val="00584A63"/>
    <w:rsid w:val="0058593A"/>
    <w:rsid w:val="005913CF"/>
    <w:rsid w:val="00592E08"/>
    <w:rsid w:val="005951B3"/>
    <w:rsid w:val="00597BC5"/>
    <w:rsid w:val="005A4393"/>
    <w:rsid w:val="005A70AA"/>
    <w:rsid w:val="005A7F01"/>
    <w:rsid w:val="005C28FE"/>
    <w:rsid w:val="005C7370"/>
    <w:rsid w:val="005E60D4"/>
    <w:rsid w:val="005E7538"/>
    <w:rsid w:val="005F43EB"/>
    <w:rsid w:val="005F6486"/>
    <w:rsid w:val="00622B02"/>
    <w:rsid w:val="00634DC8"/>
    <w:rsid w:val="00636E98"/>
    <w:rsid w:val="006A27F8"/>
    <w:rsid w:val="006A57AB"/>
    <w:rsid w:val="006B006F"/>
    <w:rsid w:val="006B6663"/>
    <w:rsid w:val="006E7D92"/>
    <w:rsid w:val="006F0370"/>
    <w:rsid w:val="006F6E38"/>
    <w:rsid w:val="00707CC4"/>
    <w:rsid w:val="00707E73"/>
    <w:rsid w:val="0071116A"/>
    <w:rsid w:val="0072466F"/>
    <w:rsid w:val="00733043"/>
    <w:rsid w:val="00736C1D"/>
    <w:rsid w:val="00757396"/>
    <w:rsid w:val="00760688"/>
    <w:rsid w:val="0076180A"/>
    <w:rsid w:val="00764062"/>
    <w:rsid w:val="00764F91"/>
    <w:rsid w:val="007705FE"/>
    <w:rsid w:val="0079466A"/>
    <w:rsid w:val="00795587"/>
    <w:rsid w:val="007A60B2"/>
    <w:rsid w:val="007A7F06"/>
    <w:rsid w:val="007B2F5A"/>
    <w:rsid w:val="007B71E4"/>
    <w:rsid w:val="007C7529"/>
    <w:rsid w:val="007E4DBF"/>
    <w:rsid w:val="007F080B"/>
    <w:rsid w:val="007F09F3"/>
    <w:rsid w:val="007F3AE6"/>
    <w:rsid w:val="007F3FE8"/>
    <w:rsid w:val="00800B7D"/>
    <w:rsid w:val="00801445"/>
    <w:rsid w:val="008037B8"/>
    <w:rsid w:val="00811DFF"/>
    <w:rsid w:val="00830402"/>
    <w:rsid w:val="00830E24"/>
    <w:rsid w:val="008325C8"/>
    <w:rsid w:val="008370AE"/>
    <w:rsid w:val="008453FE"/>
    <w:rsid w:val="008529C6"/>
    <w:rsid w:val="00857257"/>
    <w:rsid w:val="008816D6"/>
    <w:rsid w:val="008A1C11"/>
    <w:rsid w:val="008B04D2"/>
    <w:rsid w:val="008B46BD"/>
    <w:rsid w:val="008B4899"/>
    <w:rsid w:val="008B4BDD"/>
    <w:rsid w:val="008C1B34"/>
    <w:rsid w:val="008C5D6D"/>
    <w:rsid w:val="008C7393"/>
    <w:rsid w:val="008E47D4"/>
    <w:rsid w:val="008E616F"/>
    <w:rsid w:val="008F32F8"/>
    <w:rsid w:val="00914863"/>
    <w:rsid w:val="00923FC1"/>
    <w:rsid w:val="009336D7"/>
    <w:rsid w:val="00942A6D"/>
    <w:rsid w:val="009439EC"/>
    <w:rsid w:val="00947084"/>
    <w:rsid w:val="00950F9C"/>
    <w:rsid w:val="0095591A"/>
    <w:rsid w:val="00956540"/>
    <w:rsid w:val="009620C2"/>
    <w:rsid w:val="009662B4"/>
    <w:rsid w:val="00973C3C"/>
    <w:rsid w:val="00977223"/>
    <w:rsid w:val="009777A2"/>
    <w:rsid w:val="00982293"/>
    <w:rsid w:val="00982C24"/>
    <w:rsid w:val="009838A8"/>
    <w:rsid w:val="009878D8"/>
    <w:rsid w:val="009B02B8"/>
    <w:rsid w:val="009C2027"/>
    <w:rsid w:val="009C2163"/>
    <w:rsid w:val="009C4C7E"/>
    <w:rsid w:val="009D6DD3"/>
    <w:rsid w:val="00A00C1E"/>
    <w:rsid w:val="00A00D9E"/>
    <w:rsid w:val="00A040D5"/>
    <w:rsid w:val="00A05864"/>
    <w:rsid w:val="00A13D2E"/>
    <w:rsid w:val="00A1506A"/>
    <w:rsid w:val="00A32B58"/>
    <w:rsid w:val="00A35A2A"/>
    <w:rsid w:val="00A4217C"/>
    <w:rsid w:val="00A45BD7"/>
    <w:rsid w:val="00A46DD9"/>
    <w:rsid w:val="00A5626C"/>
    <w:rsid w:val="00A652DA"/>
    <w:rsid w:val="00A679E0"/>
    <w:rsid w:val="00A727FA"/>
    <w:rsid w:val="00A757F4"/>
    <w:rsid w:val="00A771ED"/>
    <w:rsid w:val="00A908F9"/>
    <w:rsid w:val="00AA2ADB"/>
    <w:rsid w:val="00AB3752"/>
    <w:rsid w:val="00AC509A"/>
    <w:rsid w:val="00AD65D1"/>
    <w:rsid w:val="00AF0B49"/>
    <w:rsid w:val="00AF700F"/>
    <w:rsid w:val="00B113CF"/>
    <w:rsid w:val="00B14E11"/>
    <w:rsid w:val="00B21BC3"/>
    <w:rsid w:val="00B24F84"/>
    <w:rsid w:val="00B32E11"/>
    <w:rsid w:val="00B3362B"/>
    <w:rsid w:val="00B33B0B"/>
    <w:rsid w:val="00B412A5"/>
    <w:rsid w:val="00B43973"/>
    <w:rsid w:val="00B4577F"/>
    <w:rsid w:val="00B513FE"/>
    <w:rsid w:val="00B51596"/>
    <w:rsid w:val="00B52F2E"/>
    <w:rsid w:val="00B96BD1"/>
    <w:rsid w:val="00BB0DBA"/>
    <w:rsid w:val="00BC0541"/>
    <w:rsid w:val="00BC12C4"/>
    <w:rsid w:val="00BC45FC"/>
    <w:rsid w:val="00BC6516"/>
    <w:rsid w:val="00C01EFC"/>
    <w:rsid w:val="00C21491"/>
    <w:rsid w:val="00C2616F"/>
    <w:rsid w:val="00C26B93"/>
    <w:rsid w:val="00C33F1D"/>
    <w:rsid w:val="00C35C26"/>
    <w:rsid w:val="00C41D7F"/>
    <w:rsid w:val="00C700A9"/>
    <w:rsid w:val="00C705C4"/>
    <w:rsid w:val="00C7450E"/>
    <w:rsid w:val="00C74806"/>
    <w:rsid w:val="00C77770"/>
    <w:rsid w:val="00C81F64"/>
    <w:rsid w:val="00C901AF"/>
    <w:rsid w:val="00C929A2"/>
    <w:rsid w:val="00CA199E"/>
    <w:rsid w:val="00CA22F8"/>
    <w:rsid w:val="00CA2A29"/>
    <w:rsid w:val="00CA7E3D"/>
    <w:rsid w:val="00CC57FC"/>
    <w:rsid w:val="00CC79E5"/>
    <w:rsid w:val="00CE367A"/>
    <w:rsid w:val="00CF1339"/>
    <w:rsid w:val="00CF5002"/>
    <w:rsid w:val="00D06AED"/>
    <w:rsid w:val="00D23853"/>
    <w:rsid w:val="00D37E37"/>
    <w:rsid w:val="00D47BA4"/>
    <w:rsid w:val="00D52F65"/>
    <w:rsid w:val="00D7308A"/>
    <w:rsid w:val="00D76809"/>
    <w:rsid w:val="00D83D5B"/>
    <w:rsid w:val="00D969CB"/>
    <w:rsid w:val="00DB1A0B"/>
    <w:rsid w:val="00DB7EE5"/>
    <w:rsid w:val="00DC297A"/>
    <w:rsid w:val="00DC3A17"/>
    <w:rsid w:val="00DE4EA3"/>
    <w:rsid w:val="00DE7A66"/>
    <w:rsid w:val="00E03DA7"/>
    <w:rsid w:val="00E20359"/>
    <w:rsid w:val="00E305BE"/>
    <w:rsid w:val="00E371CD"/>
    <w:rsid w:val="00E47F64"/>
    <w:rsid w:val="00E92C39"/>
    <w:rsid w:val="00E9631E"/>
    <w:rsid w:val="00EA5255"/>
    <w:rsid w:val="00EB5F0D"/>
    <w:rsid w:val="00EB7870"/>
    <w:rsid w:val="00EC71F9"/>
    <w:rsid w:val="00ED0F03"/>
    <w:rsid w:val="00ED5038"/>
    <w:rsid w:val="00EE03EE"/>
    <w:rsid w:val="00EE053A"/>
    <w:rsid w:val="00EE2781"/>
    <w:rsid w:val="00EE76D9"/>
    <w:rsid w:val="00EE7A7E"/>
    <w:rsid w:val="00EF3E41"/>
    <w:rsid w:val="00F0320E"/>
    <w:rsid w:val="00F03211"/>
    <w:rsid w:val="00F03BE3"/>
    <w:rsid w:val="00F12290"/>
    <w:rsid w:val="00F14ACD"/>
    <w:rsid w:val="00F20735"/>
    <w:rsid w:val="00F27EAC"/>
    <w:rsid w:val="00F43EC2"/>
    <w:rsid w:val="00F450F7"/>
    <w:rsid w:val="00F47E97"/>
    <w:rsid w:val="00F51549"/>
    <w:rsid w:val="00F51A1A"/>
    <w:rsid w:val="00F53349"/>
    <w:rsid w:val="00F535A5"/>
    <w:rsid w:val="00F66AD8"/>
    <w:rsid w:val="00F804FB"/>
    <w:rsid w:val="00F817F8"/>
    <w:rsid w:val="00F83C41"/>
    <w:rsid w:val="00F930B2"/>
    <w:rsid w:val="00F9560B"/>
    <w:rsid w:val="00FC3197"/>
    <w:rsid w:val="00FC3E91"/>
    <w:rsid w:val="00FC5319"/>
    <w:rsid w:val="00FD7D97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F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5F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B5F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5F0D"/>
    <w:rPr>
      <w:color w:val="0000FF" w:themeColor="hyperlink"/>
      <w:u w:val="single"/>
    </w:rPr>
  </w:style>
  <w:style w:type="paragraph" w:styleId="a9">
    <w:name w:val="No Spacing"/>
    <w:uiPriority w:val="1"/>
    <w:qFormat/>
    <w:rsid w:val="00EB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A2A"/>
  </w:style>
  <w:style w:type="paragraph" w:styleId="aa">
    <w:name w:val="footnote text"/>
    <w:basedOn w:val="a"/>
    <w:link w:val="ab"/>
    <w:semiHidden/>
    <w:rsid w:val="00A35A2A"/>
  </w:style>
  <w:style w:type="character" w:customStyle="1" w:styleId="ab">
    <w:name w:val="Текст сноски Знак"/>
    <w:basedOn w:val="a0"/>
    <w:link w:val="aa"/>
    <w:semiHidden/>
    <w:rsid w:val="00A3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35A2A"/>
    <w:rPr>
      <w:vertAlign w:val="superscript"/>
    </w:rPr>
  </w:style>
  <w:style w:type="paragraph" w:styleId="ad">
    <w:name w:val="Normal (Web)"/>
    <w:basedOn w:val="a"/>
    <w:unhideWhenUsed/>
    <w:rsid w:val="00636E9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+ Полужирный"/>
    <w:rsid w:val="004F1932"/>
    <w:rPr>
      <w:rFonts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paragraph" w:customStyle="1" w:styleId="2">
    <w:name w:val="Основной текст2"/>
    <w:basedOn w:val="a"/>
    <w:rsid w:val="004F1932"/>
    <w:pPr>
      <w:shd w:val="clear" w:color="auto" w:fill="FFFFFF"/>
      <w:spacing w:after="720" w:line="202" w:lineRule="exact"/>
      <w:ind w:hanging="180"/>
      <w:jc w:val="right"/>
    </w:pPr>
    <w:rPr>
      <w:color w:val="000000"/>
      <w:sz w:val="21"/>
      <w:szCs w:val="21"/>
    </w:rPr>
  </w:style>
  <w:style w:type="table" w:styleId="af">
    <w:name w:val="Table Grid"/>
    <w:basedOn w:val="a1"/>
    <w:rsid w:val="004F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80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3A0A9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0A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go.html?href=http%3A%2F%2Fpandia.ru%2Ftext%2Fcategory%2Frazvitie_rebenka%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obr.gov-murman.ru/files/OVZ/Prikaz_%E2%84%96_1599_ot_19.12.201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clusive-edu.ru/content/File/dokumenty/ir_535_07_ob_inklyuzivnom_i_korrekcionnom_obrazovanii_detey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12CA3-6E1B-4FB8-8D0B-3DF74A13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16</Pages>
  <Words>6010</Words>
  <Characters>34262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Ирина</cp:lastModifiedBy>
  <cp:revision>158</cp:revision>
  <cp:lastPrinted>2019-09-20T09:43:00Z</cp:lastPrinted>
  <dcterms:created xsi:type="dcterms:W3CDTF">2015-09-28T07:12:00Z</dcterms:created>
  <dcterms:modified xsi:type="dcterms:W3CDTF">2020-09-22T05:52:00Z</dcterms:modified>
</cp:coreProperties>
</file>